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CE4" w:rsidRPr="00042C16" w:rsidRDefault="00EE6CE4" w:rsidP="005907DD">
      <w:pPr>
        <w:spacing w:line="480" w:lineRule="auto"/>
        <w:ind w:left="6480"/>
        <w:rPr>
          <w:rFonts w:ascii="Arial" w:hAnsi="Arial" w:cs="Arial"/>
          <w:b/>
          <w:sz w:val="28"/>
          <w:szCs w:val="28"/>
          <w:lang w:val="ms-MY"/>
        </w:rPr>
      </w:pPr>
      <w:r w:rsidRPr="00042C16">
        <w:rPr>
          <w:rFonts w:ascii="Arial" w:hAnsi="Arial" w:cs="Arial"/>
          <w:b/>
          <w:sz w:val="28"/>
          <w:szCs w:val="28"/>
          <w:lang w:val="ms-MY"/>
        </w:rPr>
        <w:t>SOALAN NO. 6</w:t>
      </w:r>
      <w:r w:rsidR="005907DD" w:rsidRPr="00042C16">
        <w:rPr>
          <w:rFonts w:ascii="Arial" w:hAnsi="Arial" w:cs="Arial"/>
          <w:b/>
          <w:sz w:val="28"/>
          <w:szCs w:val="28"/>
          <w:lang w:val="ms-MY"/>
        </w:rPr>
        <w:t>1</w:t>
      </w:r>
    </w:p>
    <w:p w:rsidR="005907DD" w:rsidRPr="00042C16" w:rsidRDefault="005907DD" w:rsidP="005907DD">
      <w:pPr>
        <w:spacing w:line="480" w:lineRule="auto"/>
        <w:ind w:left="6480"/>
        <w:rPr>
          <w:rFonts w:ascii="Arial" w:hAnsi="Arial" w:cs="Arial"/>
          <w:b/>
          <w:sz w:val="28"/>
          <w:szCs w:val="28"/>
          <w:lang w:val="ms-MY"/>
        </w:rPr>
      </w:pPr>
    </w:p>
    <w:p w:rsidR="005907DD" w:rsidRPr="00042C16" w:rsidRDefault="005907DD" w:rsidP="005907DD">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042C16">
        <w:rPr>
          <w:rFonts w:ascii="Arial" w:hAnsi="Arial" w:cs="Arial"/>
          <w:b/>
          <w:bCs/>
          <w:kern w:val="28"/>
          <w:sz w:val="28"/>
          <w:szCs w:val="28"/>
          <w:u w:val="single"/>
          <w:lang w:val="ms-MY"/>
        </w:rPr>
        <w:t>PEMBERITAHUAN PERTANYAAN BAGI JAWAPAN LISAN</w:t>
      </w:r>
    </w:p>
    <w:p w:rsidR="005907DD" w:rsidRPr="00042C16" w:rsidRDefault="005907DD" w:rsidP="005907DD">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042C16">
        <w:rPr>
          <w:rFonts w:ascii="Arial" w:hAnsi="Arial" w:cs="Arial"/>
          <w:b/>
          <w:bCs/>
          <w:kern w:val="28"/>
          <w:sz w:val="28"/>
          <w:szCs w:val="28"/>
          <w:u w:val="single"/>
          <w:lang w:val="ms-MY"/>
        </w:rPr>
        <w:t xml:space="preserve">MESYUARAT PERTAMA, </w:t>
      </w:r>
    </w:p>
    <w:p w:rsidR="005907DD" w:rsidRPr="00042C16" w:rsidRDefault="005907DD" w:rsidP="005907DD">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042C16">
        <w:rPr>
          <w:rFonts w:ascii="Arial" w:hAnsi="Arial" w:cs="Arial"/>
          <w:b/>
          <w:bCs/>
          <w:kern w:val="28"/>
          <w:sz w:val="28"/>
          <w:szCs w:val="28"/>
          <w:u w:val="single"/>
          <w:lang w:val="ms-MY"/>
        </w:rPr>
        <w:t xml:space="preserve">PENGGAL KEEMPAT, PARLIMEN KETIGA BELAS </w:t>
      </w:r>
    </w:p>
    <w:p w:rsidR="005907DD" w:rsidRPr="00042C16" w:rsidRDefault="005907DD" w:rsidP="005907DD">
      <w:pPr>
        <w:spacing w:line="360" w:lineRule="auto"/>
        <w:jc w:val="center"/>
        <w:rPr>
          <w:rFonts w:ascii="Arial" w:hAnsi="Arial" w:cs="Arial"/>
          <w:b/>
          <w:bCs/>
          <w:kern w:val="28"/>
          <w:sz w:val="28"/>
          <w:szCs w:val="28"/>
          <w:u w:val="single"/>
          <w:lang w:val="ms-MY"/>
        </w:rPr>
      </w:pPr>
      <w:r w:rsidRPr="00042C16">
        <w:rPr>
          <w:rFonts w:ascii="Arial" w:hAnsi="Arial" w:cs="Arial"/>
          <w:b/>
          <w:bCs/>
          <w:kern w:val="28"/>
          <w:sz w:val="28"/>
          <w:szCs w:val="28"/>
          <w:u w:val="single"/>
          <w:lang w:val="ms-MY"/>
        </w:rPr>
        <w:t>MAJLIS MESYUARAT DEWAN NEGARA</w:t>
      </w:r>
    </w:p>
    <w:p w:rsidR="00EE6CE4" w:rsidRPr="005C018E" w:rsidRDefault="00EE6CE4" w:rsidP="00EE6CE4">
      <w:pPr>
        <w:spacing w:line="480" w:lineRule="auto"/>
        <w:jc w:val="both"/>
        <w:rPr>
          <w:rFonts w:ascii="Arial" w:hAnsi="Arial" w:cs="Arial"/>
          <w:b/>
          <w:sz w:val="28"/>
          <w:szCs w:val="28"/>
          <w:lang w:val="ms-MY"/>
        </w:rPr>
      </w:pPr>
    </w:p>
    <w:p w:rsidR="00EE6CE4" w:rsidRPr="005C018E" w:rsidRDefault="00EE6CE4" w:rsidP="00EE6CE4">
      <w:pPr>
        <w:spacing w:line="480" w:lineRule="auto"/>
        <w:jc w:val="both"/>
        <w:rPr>
          <w:rFonts w:ascii="Arial" w:hAnsi="Arial" w:cs="Arial"/>
          <w:b/>
          <w:sz w:val="28"/>
          <w:szCs w:val="28"/>
          <w:lang w:val="ms-MY"/>
        </w:rPr>
      </w:pPr>
      <w:r w:rsidRPr="005C018E">
        <w:rPr>
          <w:rFonts w:ascii="Arial" w:hAnsi="Arial" w:cs="Arial"/>
          <w:b/>
          <w:sz w:val="28"/>
          <w:szCs w:val="28"/>
          <w:lang w:val="ms-MY"/>
        </w:rPr>
        <w:t>PERTANYAAN</w:t>
      </w:r>
      <w:r w:rsidRPr="005C018E">
        <w:rPr>
          <w:rFonts w:ascii="Arial" w:hAnsi="Arial" w:cs="Arial"/>
          <w:b/>
          <w:sz w:val="28"/>
          <w:szCs w:val="28"/>
          <w:lang w:val="ms-MY"/>
        </w:rPr>
        <w:tab/>
        <w:t>:</w:t>
      </w:r>
      <w:r w:rsidRPr="005C018E">
        <w:rPr>
          <w:rFonts w:ascii="Arial" w:hAnsi="Arial" w:cs="Arial"/>
          <w:b/>
          <w:sz w:val="28"/>
          <w:szCs w:val="28"/>
          <w:lang w:val="ms-MY"/>
        </w:rPr>
        <w:tab/>
        <w:t>JAWAB LISAN</w:t>
      </w:r>
    </w:p>
    <w:p w:rsidR="00EE6CE4" w:rsidRPr="005C018E" w:rsidRDefault="00EE6CE4" w:rsidP="00EE6CE4">
      <w:pPr>
        <w:spacing w:line="480" w:lineRule="auto"/>
        <w:jc w:val="both"/>
        <w:rPr>
          <w:rFonts w:ascii="Arial" w:hAnsi="Arial" w:cs="Arial"/>
          <w:b/>
          <w:sz w:val="28"/>
          <w:szCs w:val="28"/>
          <w:lang w:val="ms-MY"/>
        </w:rPr>
      </w:pPr>
    </w:p>
    <w:p w:rsidR="00EE6CE4" w:rsidRPr="00F44B56" w:rsidRDefault="00EE6CE4" w:rsidP="00EE6CE4">
      <w:pPr>
        <w:spacing w:line="480" w:lineRule="auto"/>
        <w:jc w:val="both"/>
        <w:rPr>
          <w:rFonts w:ascii="Arial" w:hAnsi="Arial" w:cs="Arial"/>
          <w:b/>
          <w:color w:val="FFFFFF"/>
          <w:sz w:val="28"/>
          <w:szCs w:val="28"/>
          <w:lang w:val="ms-MY"/>
        </w:rPr>
      </w:pPr>
      <w:r w:rsidRPr="005C018E">
        <w:rPr>
          <w:rFonts w:ascii="Arial" w:hAnsi="Arial" w:cs="Arial"/>
          <w:b/>
          <w:sz w:val="28"/>
          <w:szCs w:val="28"/>
          <w:lang w:val="ms-MY"/>
        </w:rPr>
        <w:t>DARIPADA</w:t>
      </w:r>
      <w:r w:rsidRPr="005C018E">
        <w:rPr>
          <w:rFonts w:ascii="Arial" w:hAnsi="Arial" w:cs="Arial"/>
          <w:b/>
          <w:sz w:val="28"/>
          <w:szCs w:val="28"/>
          <w:lang w:val="ms-MY"/>
        </w:rPr>
        <w:tab/>
        <w:t>:</w:t>
      </w:r>
      <w:r w:rsidRPr="005C018E">
        <w:rPr>
          <w:rFonts w:ascii="Arial" w:hAnsi="Arial" w:cs="Arial"/>
          <w:b/>
          <w:sz w:val="28"/>
          <w:szCs w:val="28"/>
          <w:lang w:val="ms-MY"/>
        </w:rPr>
        <w:tab/>
      </w:r>
      <w:r>
        <w:rPr>
          <w:rFonts w:ascii="Arial" w:hAnsi="Arial" w:cs="Arial"/>
          <w:b/>
          <w:sz w:val="28"/>
          <w:szCs w:val="28"/>
          <w:lang w:val="ms-MY"/>
        </w:rPr>
        <w:t>DATO’ SRI KHAIRUDIN SAMAD</w:t>
      </w:r>
      <w:r w:rsidRPr="00F44B56">
        <w:rPr>
          <w:rFonts w:ascii="Arial" w:hAnsi="Arial" w:cs="Arial"/>
          <w:b/>
          <w:color w:val="FFFFFF"/>
          <w:sz w:val="28"/>
          <w:szCs w:val="28"/>
          <w:lang w:val="ms-MY"/>
        </w:rPr>
        <w:t xml:space="preserve"> IDRIS BIN HAJI AD[BUKIT GANTANG]</w:t>
      </w:r>
    </w:p>
    <w:p w:rsidR="00EE6CE4" w:rsidRPr="00F44B56" w:rsidRDefault="00EE6CE4" w:rsidP="00EE6CE4">
      <w:pPr>
        <w:spacing w:line="480" w:lineRule="auto"/>
        <w:jc w:val="both"/>
        <w:rPr>
          <w:rFonts w:ascii="Arial" w:hAnsi="Arial" w:cs="Arial"/>
          <w:b/>
          <w:color w:val="FFFFFF"/>
          <w:sz w:val="28"/>
          <w:szCs w:val="28"/>
          <w:lang w:val="ms-MY"/>
        </w:rPr>
      </w:pPr>
      <w:r w:rsidRPr="005C018E">
        <w:rPr>
          <w:rFonts w:ascii="Arial" w:hAnsi="Arial" w:cs="Arial"/>
          <w:b/>
          <w:sz w:val="28"/>
          <w:szCs w:val="28"/>
          <w:lang w:val="ms-MY"/>
        </w:rPr>
        <w:t>TARIKH</w:t>
      </w:r>
      <w:r w:rsidRPr="005C018E">
        <w:rPr>
          <w:rFonts w:ascii="Arial" w:hAnsi="Arial" w:cs="Arial"/>
          <w:b/>
          <w:sz w:val="28"/>
          <w:szCs w:val="28"/>
          <w:lang w:val="ms-MY"/>
        </w:rPr>
        <w:tab/>
      </w:r>
      <w:r w:rsidRPr="005C018E">
        <w:rPr>
          <w:rFonts w:ascii="Arial" w:hAnsi="Arial" w:cs="Arial"/>
          <w:b/>
          <w:sz w:val="28"/>
          <w:szCs w:val="28"/>
          <w:lang w:val="ms-MY"/>
        </w:rPr>
        <w:tab/>
        <w:t>:</w:t>
      </w:r>
      <w:r w:rsidRPr="005C018E">
        <w:rPr>
          <w:rFonts w:ascii="Arial" w:hAnsi="Arial" w:cs="Arial"/>
          <w:b/>
          <w:sz w:val="28"/>
          <w:szCs w:val="28"/>
          <w:lang w:val="ms-MY"/>
        </w:rPr>
        <w:tab/>
      </w:r>
      <w:r w:rsidR="005907DD">
        <w:rPr>
          <w:rFonts w:ascii="Arial" w:hAnsi="Arial" w:cs="Arial"/>
          <w:b/>
          <w:sz w:val="28"/>
          <w:szCs w:val="28"/>
          <w:lang w:val="ms-MY"/>
        </w:rPr>
        <w:t>20 APRIL 2016</w:t>
      </w:r>
      <w:r>
        <w:rPr>
          <w:rFonts w:ascii="Arial" w:hAnsi="Arial" w:cs="Arial"/>
          <w:b/>
          <w:sz w:val="28"/>
          <w:szCs w:val="28"/>
          <w:lang w:val="ms-MY"/>
        </w:rPr>
        <w:t xml:space="preserve"> (RABU)</w:t>
      </w:r>
      <w:r w:rsidRPr="00F44B56">
        <w:rPr>
          <w:rFonts w:ascii="Arial" w:hAnsi="Arial" w:cs="Arial"/>
          <w:b/>
          <w:color w:val="FFFFFF"/>
          <w:sz w:val="28"/>
          <w:szCs w:val="28"/>
          <w:lang w:val="ms-MY"/>
        </w:rPr>
        <w:t xml:space="preserve">16 </w:t>
      </w:r>
      <w:r>
        <w:rPr>
          <w:rFonts w:ascii="Arial" w:hAnsi="Arial" w:cs="Arial"/>
          <w:b/>
          <w:color w:val="FFFFFF"/>
          <w:sz w:val="28"/>
          <w:szCs w:val="28"/>
          <w:lang w:val="ms-MY"/>
        </w:rPr>
        <w:t>19</w:t>
      </w:r>
      <w:r w:rsidRPr="00F44B56">
        <w:rPr>
          <w:rFonts w:ascii="Arial" w:hAnsi="Arial" w:cs="Arial"/>
          <w:b/>
          <w:color w:val="FFFFFF"/>
          <w:sz w:val="28"/>
          <w:szCs w:val="28"/>
          <w:lang w:val="ms-MY"/>
        </w:rPr>
        <w:t>JUN 2014 (ISNIN)</w:t>
      </w:r>
    </w:p>
    <w:p w:rsidR="00EE6CE4" w:rsidRPr="005C018E" w:rsidRDefault="00EE6CE4" w:rsidP="00EE6CE4">
      <w:pPr>
        <w:spacing w:line="480" w:lineRule="auto"/>
        <w:jc w:val="both"/>
        <w:rPr>
          <w:rFonts w:ascii="Arial" w:hAnsi="Arial" w:cs="Arial"/>
          <w:b/>
          <w:sz w:val="28"/>
          <w:szCs w:val="28"/>
          <w:lang w:val="ms-MY"/>
        </w:rPr>
      </w:pPr>
    </w:p>
    <w:p w:rsidR="00EE6CE4" w:rsidRDefault="00EE6CE4" w:rsidP="00EE6CE4">
      <w:pPr>
        <w:spacing w:line="480" w:lineRule="auto"/>
        <w:jc w:val="both"/>
        <w:rPr>
          <w:rFonts w:ascii="Arial" w:hAnsi="Arial" w:cs="Arial"/>
          <w:b/>
          <w:sz w:val="28"/>
          <w:szCs w:val="28"/>
          <w:lang w:val="ms-MY"/>
        </w:rPr>
      </w:pPr>
      <w:r w:rsidRPr="005C018E">
        <w:rPr>
          <w:rFonts w:ascii="Arial" w:hAnsi="Arial" w:cs="Arial"/>
          <w:b/>
          <w:sz w:val="28"/>
          <w:szCs w:val="28"/>
          <w:lang w:val="ms-MY"/>
        </w:rPr>
        <w:t>SOALAN</w:t>
      </w:r>
      <w:r w:rsidRPr="005C018E">
        <w:rPr>
          <w:rFonts w:ascii="Arial" w:hAnsi="Arial" w:cs="Arial"/>
          <w:b/>
          <w:sz w:val="28"/>
          <w:szCs w:val="28"/>
          <w:lang w:val="ms-MY"/>
        </w:rPr>
        <w:tab/>
      </w:r>
      <w:r w:rsidRPr="005C018E">
        <w:rPr>
          <w:rFonts w:ascii="Arial" w:hAnsi="Arial" w:cs="Arial"/>
          <w:b/>
          <w:sz w:val="28"/>
          <w:szCs w:val="28"/>
          <w:lang w:val="ms-MY"/>
        </w:rPr>
        <w:tab/>
        <w:t>:</w:t>
      </w:r>
    </w:p>
    <w:p w:rsidR="00F53277" w:rsidRDefault="00F53277" w:rsidP="00EE6CE4">
      <w:pPr>
        <w:spacing w:line="480" w:lineRule="auto"/>
        <w:jc w:val="both"/>
        <w:rPr>
          <w:rFonts w:ascii="Arial" w:hAnsi="Arial" w:cs="Arial"/>
          <w:b/>
          <w:sz w:val="28"/>
          <w:szCs w:val="28"/>
          <w:lang w:val="ms-MY"/>
        </w:rPr>
      </w:pPr>
    </w:p>
    <w:p w:rsidR="00EE6CE4" w:rsidRPr="005907DD" w:rsidRDefault="00EE6CE4" w:rsidP="00EE6CE4">
      <w:pPr>
        <w:spacing w:line="480" w:lineRule="auto"/>
        <w:jc w:val="both"/>
        <w:rPr>
          <w:rFonts w:ascii="Arial" w:hAnsi="Arial" w:cs="Arial"/>
          <w:color w:val="FFFFFF"/>
          <w:sz w:val="28"/>
          <w:szCs w:val="28"/>
          <w:lang w:val="ms-MY"/>
        </w:rPr>
      </w:pPr>
      <w:r>
        <w:rPr>
          <w:rFonts w:ascii="Arial" w:hAnsi="Arial" w:cs="Arial"/>
          <w:b/>
          <w:sz w:val="28"/>
          <w:szCs w:val="28"/>
          <w:lang w:val="ms-MY"/>
        </w:rPr>
        <w:t>DATO’ SRI KHAIRUDIN SAMAD</w:t>
      </w:r>
      <w:r w:rsidR="00B25B3F">
        <w:rPr>
          <w:rFonts w:ascii="Arial" w:hAnsi="Arial" w:cs="Arial"/>
          <w:b/>
          <w:sz w:val="28"/>
          <w:szCs w:val="28"/>
          <w:lang w:val="ms-MY"/>
        </w:rPr>
        <w:t xml:space="preserve"> </w:t>
      </w:r>
      <w:r w:rsidRPr="00CC74EA">
        <w:rPr>
          <w:rFonts w:ascii="Arial" w:hAnsi="Arial" w:cs="Arial"/>
          <w:sz w:val="28"/>
          <w:szCs w:val="28"/>
          <w:lang w:val="ms-MY"/>
        </w:rPr>
        <w:t>minta</w:t>
      </w:r>
      <w:r>
        <w:rPr>
          <w:rFonts w:ascii="Arial" w:hAnsi="Arial" w:cs="Arial"/>
          <w:b/>
          <w:sz w:val="28"/>
          <w:szCs w:val="28"/>
          <w:lang w:val="ms-MY"/>
        </w:rPr>
        <w:t xml:space="preserve"> MENTERI PEMBANGUNAN WANITA,KELUARGA DAN MASYARAKAT </w:t>
      </w:r>
      <w:r w:rsidRPr="00CC74EA">
        <w:rPr>
          <w:rFonts w:ascii="Arial" w:hAnsi="Arial" w:cs="Arial"/>
          <w:sz w:val="28"/>
          <w:szCs w:val="28"/>
          <w:lang w:val="ms-MY"/>
        </w:rPr>
        <w:t>menyatakan usaha Kementerian dalam mengatasi gejala peminta sedekah yang semakin berleluasa terutamanya melibatkan kanak-kanak, orang tua dan warga asing yang dilihat seperti dimanipulasikan pihak-pihak tertentu.</w:t>
      </w:r>
      <w:r w:rsidRPr="00CC74EA">
        <w:rPr>
          <w:rFonts w:ascii="Arial" w:hAnsi="Arial" w:cs="Arial"/>
          <w:color w:val="FFFFFF"/>
          <w:sz w:val="28"/>
          <w:szCs w:val="28"/>
          <w:lang w:val="ms-MY"/>
        </w:rPr>
        <w:t>Tuan</w:t>
      </w:r>
      <w:r w:rsidRPr="00F44B56">
        <w:rPr>
          <w:rFonts w:ascii="Arial" w:hAnsi="Arial" w:cs="Arial"/>
          <w:b/>
          <w:color w:val="FFFFFF"/>
          <w:sz w:val="28"/>
          <w:szCs w:val="28"/>
          <w:lang w:val="ms-MY"/>
        </w:rPr>
        <w:t xml:space="preserve"> Idris b</w:t>
      </w:r>
      <w:r w:rsidR="005907DD">
        <w:rPr>
          <w:rFonts w:ascii="Arial" w:hAnsi="Arial" w:cs="Arial"/>
          <w:b/>
          <w:color w:val="FFFFFF"/>
          <w:sz w:val="28"/>
          <w:szCs w:val="28"/>
          <w:lang w:val="ms-MY"/>
        </w:rPr>
        <w:t>in Haji Ahmad [ Bukit Ganta</w:t>
      </w:r>
      <w:r w:rsidRPr="00F44B56">
        <w:rPr>
          <w:rFonts w:ascii="Arial" w:hAnsi="Arial" w:cs="Arial"/>
          <w:color w:val="FFFFFF"/>
          <w:sz w:val="28"/>
          <w:szCs w:val="28"/>
          <w:lang w:val="ms-MY"/>
        </w:rPr>
        <w:t>sahkan mereka untuk berurusan</w:t>
      </w:r>
      <w:r w:rsidRPr="00F44B56">
        <w:rPr>
          <w:rFonts w:ascii="Arial" w:hAnsi="Arial" w:cs="Arial"/>
          <w:b/>
          <w:color w:val="FFFFFF"/>
          <w:sz w:val="28"/>
          <w:szCs w:val="28"/>
          <w:lang w:val="ms-MY"/>
        </w:rPr>
        <w:t>.</w:t>
      </w:r>
    </w:p>
    <w:p w:rsidR="005907DD" w:rsidRPr="005907DD" w:rsidRDefault="005907DD" w:rsidP="005907DD">
      <w:pPr>
        <w:suppressAutoHyphens/>
        <w:spacing w:line="360" w:lineRule="auto"/>
        <w:ind w:left="1985" w:hanging="1985"/>
        <w:jc w:val="both"/>
        <w:rPr>
          <w:rFonts w:ascii="Arial" w:hAnsi="Arial" w:cs="Arial"/>
          <w:sz w:val="28"/>
          <w:szCs w:val="28"/>
          <w:lang w:val="ms-MY" w:eastAsia="ar-SA"/>
        </w:rPr>
      </w:pPr>
      <w:r w:rsidRPr="005907DD">
        <w:rPr>
          <w:rFonts w:ascii="Arial" w:hAnsi="Arial" w:cs="Arial"/>
          <w:b/>
          <w:bCs/>
          <w:sz w:val="28"/>
          <w:szCs w:val="28"/>
          <w:lang w:val="ms-MY" w:eastAsia="ar-SA"/>
        </w:rPr>
        <w:lastRenderedPageBreak/>
        <w:t>JAWAPAN:</w:t>
      </w:r>
      <w:r w:rsidRPr="005907DD">
        <w:rPr>
          <w:rFonts w:ascii="Arial" w:hAnsi="Arial" w:cs="Arial"/>
          <w:b/>
          <w:bCs/>
          <w:sz w:val="28"/>
          <w:szCs w:val="28"/>
          <w:lang w:eastAsia="ar-SA"/>
        </w:rPr>
        <w:tab/>
      </w:r>
      <w:r w:rsidRPr="005907DD">
        <w:rPr>
          <w:rFonts w:ascii="Arial" w:hAnsi="Arial" w:cs="Arial"/>
          <w:b/>
          <w:bCs/>
          <w:sz w:val="28"/>
          <w:szCs w:val="28"/>
          <w:u w:val="single"/>
          <w:lang w:eastAsia="ar-SA"/>
        </w:rPr>
        <w:t>YB DATO’ SRI ROHANI ABDUL KARIM, MENTERI PEMBANGUNAN WANITA, KELUARGA DAN MASYARAKAT</w:t>
      </w:r>
    </w:p>
    <w:p w:rsidR="00CC74EA" w:rsidRDefault="00CC74EA" w:rsidP="00EE6CE4">
      <w:pPr>
        <w:spacing w:line="480" w:lineRule="auto"/>
        <w:jc w:val="both"/>
        <w:rPr>
          <w:rFonts w:ascii="Arial" w:hAnsi="Arial" w:cs="Arial"/>
          <w:sz w:val="28"/>
          <w:szCs w:val="28"/>
          <w:lang w:val="ms-MY"/>
        </w:rPr>
      </w:pPr>
    </w:p>
    <w:p w:rsidR="00EE6CE4" w:rsidRDefault="005907DD" w:rsidP="00EE6CE4">
      <w:pPr>
        <w:spacing w:line="480" w:lineRule="auto"/>
        <w:jc w:val="both"/>
        <w:rPr>
          <w:rFonts w:ascii="Arial" w:hAnsi="Arial" w:cs="Arial"/>
          <w:sz w:val="28"/>
          <w:szCs w:val="28"/>
          <w:lang w:val="ms-MY"/>
        </w:rPr>
      </w:pPr>
      <w:r>
        <w:rPr>
          <w:rFonts w:ascii="Arial" w:hAnsi="Arial" w:cs="Arial"/>
          <w:sz w:val="28"/>
          <w:szCs w:val="28"/>
          <w:lang w:val="ms-MY"/>
        </w:rPr>
        <w:t>Tuan Yang di-P</w:t>
      </w:r>
      <w:r w:rsidR="00EE6CE4" w:rsidRPr="005C018E">
        <w:rPr>
          <w:rFonts w:ascii="Arial" w:hAnsi="Arial" w:cs="Arial"/>
          <w:sz w:val="28"/>
          <w:szCs w:val="28"/>
          <w:lang w:val="ms-MY"/>
        </w:rPr>
        <w:t>ertua,</w:t>
      </w:r>
    </w:p>
    <w:p w:rsidR="00CC74EA" w:rsidRPr="005C018E" w:rsidRDefault="00CC74EA" w:rsidP="00EE6CE4">
      <w:pPr>
        <w:spacing w:line="480" w:lineRule="auto"/>
        <w:jc w:val="both"/>
        <w:rPr>
          <w:rFonts w:ascii="Arial" w:hAnsi="Arial" w:cs="Arial"/>
          <w:sz w:val="28"/>
          <w:szCs w:val="28"/>
          <w:lang w:val="ms-MY"/>
        </w:rPr>
      </w:pPr>
    </w:p>
    <w:p w:rsidR="00EE6CE4" w:rsidRDefault="00EE6CE4" w:rsidP="005907DD">
      <w:pPr>
        <w:spacing w:line="480" w:lineRule="auto"/>
        <w:ind w:firstLine="709"/>
        <w:jc w:val="both"/>
        <w:rPr>
          <w:rFonts w:ascii="Arial" w:hAnsi="Arial" w:cs="Arial"/>
          <w:color w:val="000000"/>
          <w:sz w:val="28"/>
          <w:szCs w:val="28"/>
        </w:rPr>
      </w:pPr>
      <w:r>
        <w:rPr>
          <w:rFonts w:ascii="Arial" w:hAnsi="Arial" w:cs="Arial"/>
          <w:sz w:val="28"/>
          <w:szCs w:val="28"/>
          <w:lang w:val="ms-MY"/>
        </w:rPr>
        <w:t>Bagi menangani isu pengemisan, Kementerian Pembangunan Wanita, Keluarga dan Masyarakat (KPWKM) mengambil pendekatan secara menyeluruh (</w:t>
      </w:r>
      <w:r>
        <w:rPr>
          <w:rFonts w:ascii="Arial" w:hAnsi="Arial" w:cs="Arial"/>
          <w:i/>
          <w:iCs/>
          <w:sz w:val="28"/>
          <w:szCs w:val="28"/>
          <w:lang w:val="ms-MY"/>
        </w:rPr>
        <w:t xml:space="preserve">holistic) </w:t>
      </w:r>
      <w:r>
        <w:rPr>
          <w:rFonts w:ascii="Arial" w:hAnsi="Arial" w:cs="Arial"/>
          <w:iCs/>
          <w:sz w:val="28"/>
          <w:szCs w:val="28"/>
          <w:lang w:val="ms-MY"/>
        </w:rPr>
        <w:t>dengan</w:t>
      </w:r>
      <w:r>
        <w:rPr>
          <w:rFonts w:ascii="Arial" w:hAnsi="Arial" w:cs="Arial"/>
          <w:sz w:val="28"/>
          <w:szCs w:val="28"/>
          <w:lang w:val="ms-MY"/>
        </w:rPr>
        <w:t xml:space="preserve"> penglibatan pelbagai agensi (</w:t>
      </w:r>
      <w:r>
        <w:rPr>
          <w:rFonts w:ascii="Arial" w:hAnsi="Arial" w:cs="Arial"/>
          <w:i/>
          <w:iCs/>
          <w:sz w:val="28"/>
          <w:szCs w:val="28"/>
          <w:lang w:val="ms-MY"/>
        </w:rPr>
        <w:t xml:space="preserve">multi-sectoral). </w:t>
      </w:r>
      <w:r>
        <w:rPr>
          <w:rFonts w:ascii="Arial" w:hAnsi="Arial" w:cs="Arial"/>
          <w:sz w:val="28"/>
          <w:szCs w:val="28"/>
          <w:lang w:val="ms-MY"/>
        </w:rPr>
        <w:t>KPWKM akan terus memperkemas dan memperkukuhkan lagi tindakan bersepadu pelbagai agensi yang telah dilaksanakan sebelum ini bagi memastikan aktiviti pengemisan dapat dikurangkan terutama melibatkan kanak-kanak, warga emas dan warga asing.</w:t>
      </w:r>
      <w:r>
        <w:rPr>
          <w:rFonts w:ascii="Arial" w:hAnsi="Arial" w:cs="Arial"/>
          <w:color w:val="000000"/>
          <w:sz w:val="28"/>
          <w:szCs w:val="28"/>
        </w:rPr>
        <w:t xml:space="preserve">  Antara </w:t>
      </w:r>
      <w:r w:rsidR="00F53277">
        <w:rPr>
          <w:rFonts w:ascii="Arial" w:hAnsi="Arial" w:cs="Arial"/>
          <w:color w:val="000000"/>
          <w:sz w:val="28"/>
          <w:szCs w:val="28"/>
        </w:rPr>
        <w:t>usaha</w:t>
      </w:r>
      <w:r>
        <w:rPr>
          <w:rFonts w:ascii="Arial" w:hAnsi="Arial" w:cs="Arial"/>
          <w:color w:val="000000"/>
          <w:sz w:val="28"/>
          <w:szCs w:val="28"/>
        </w:rPr>
        <w:t xml:space="preserve"> berterusan yang diambil adalah:  </w:t>
      </w:r>
    </w:p>
    <w:p w:rsidR="00EE6CE4" w:rsidRDefault="00EE6CE4" w:rsidP="00EE6CE4">
      <w:pPr>
        <w:spacing w:line="480" w:lineRule="auto"/>
        <w:jc w:val="both"/>
        <w:rPr>
          <w:rFonts w:ascii="Arial" w:hAnsi="Arial" w:cs="Arial"/>
          <w:color w:val="000000"/>
          <w:sz w:val="28"/>
          <w:szCs w:val="28"/>
        </w:rPr>
      </w:pPr>
    </w:p>
    <w:p w:rsidR="00EE6CE4" w:rsidRDefault="005907DD" w:rsidP="00EE6CE4">
      <w:pPr>
        <w:spacing w:line="480" w:lineRule="auto"/>
        <w:ind w:left="709" w:hanging="709"/>
        <w:jc w:val="both"/>
        <w:rPr>
          <w:rFonts w:ascii="Arial" w:hAnsi="Arial" w:cs="Arial"/>
          <w:sz w:val="28"/>
          <w:szCs w:val="28"/>
          <w:lang w:val="ms-MY"/>
        </w:rPr>
      </w:pPr>
      <w:r>
        <w:rPr>
          <w:rFonts w:ascii="Arial" w:hAnsi="Arial" w:cs="Arial"/>
          <w:color w:val="000000"/>
          <w:sz w:val="28"/>
          <w:szCs w:val="28"/>
        </w:rPr>
        <w:t>1</w:t>
      </w:r>
      <w:r w:rsidR="00EE6CE4">
        <w:rPr>
          <w:rFonts w:ascii="Arial" w:hAnsi="Arial" w:cs="Arial"/>
          <w:color w:val="000000"/>
          <w:sz w:val="28"/>
          <w:szCs w:val="28"/>
        </w:rPr>
        <w:t>.</w:t>
      </w:r>
      <w:r w:rsidR="00EE6CE4">
        <w:rPr>
          <w:rFonts w:ascii="Arial" w:hAnsi="Arial" w:cs="Arial"/>
          <w:color w:val="000000"/>
          <w:sz w:val="28"/>
          <w:szCs w:val="28"/>
        </w:rPr>
        <w:tab/>
        <w:t>Menjalankan aktiviti pemantauan berkala di lokasi-lokasi yang dikenalpasti menjadi tumpuan aktiviti pengemisan seperti pusat membeli-belah, restoran, pasar sehari, pasar malam, kaki lima bank dan bangunan perniagaan.</w:t>
      </w:r>
    </w:p>
    <w:p w:rsidR="00EE6CE4" w:rsidRDefault="00EE6CE4" w:rsidP="00EE6CE4">
      <w:pPr>
        <w:spacing w:line="480" w:lineRule="auto"/>
        <w:jc w:val="both"/>
        <w:rPr>
          <w:rFonts w:ascii="Arial" w:hAnsi="Arial" w:cs="Arial"/>
          <w:sz w:val="28"/>
          <w:szCs w:val="28"/>
          <w:lang w:val="ms-MY"/>
        </w:rPr>
      </w:pPr>
    </w:p>
    <w:p w:rsidR="00EE6CE4" w:rsidRDefault="005907DD" w:rsidP="00EE6CE4">
      <w:pPr>
        <w:suppressAutoHyphens/>
        <w:spacing w:line="480" w:lineRule="auto"/>
        <w:ind w:left="709" w:hanging="709"/>
        <w:jc w:val="both"/>
        <w:rPr>
          <w:rFonts w:ascii="Arial" w:hAnsi="Arial" w:cs="Arial"/>
          <w:sz w:val="28"/>
          <w:szCs w:val="28"/>
          <w:lang w:val="ms-MY"/>
        </w:rPr>
      </w:pPr>
      <w:r>
        <w:rPr>
          <w:rFonts w:ascii="Arial" w:hAnsi="Arial" w:cs="Arial"/>
          <w:color w:val="000000"/>
          <w:sz w:val="28"/>
          <w:szCs w:val="28"/>
        </w:rPr>
        <w:t>2</w:t>
      </w:r>
      <w:r w:rsidR="00EE6CE4">
        <w:rPr>
          <w:rFonts w:ascii="Arial" w:hAnsi="Arial" w:cs="Arial"/>
          <w:color w:val="000000"/>
          <w:sz w:val="28"/>
          <w:szCs w:val="28"/>
        </w:rPr>
        <w:t>.</w:t>
      </w:r>
      <w:r w:rsidR="00EE6CE4">
        <w:rPr>
          <w:rFonts w:ascii="Arial" w:hAnsi="Arial" w:cs="Arial"/>
          <w:color w:val="000000"/>
          <w:sz w:val="28"/>
          <w:szCs w:val="28"/>
        </w:rPr>
        <w:tab/>
        <w:t xml:space="preserve">Menjalankan operasi berjadual, </w:t>
      </w:r>
      <w:r w:rsidR="00EE6CE4">
        <w:rPr>
          <w:rFonts w:ascii="Arial" w:hAnsi="Arial" w:cs="Arial"/>
          <w:i/>
          <w:iCs/>
          <w:color w:val="000000"/>
          <w:sz w:val="28"/>
          <w:szCs w:val="28"/>
        </w:rPr>
        <w:t>ad-hoc</w:t>
      </w:r>
      <w:r w:rsidR="00EE6CE4">
        <w:rPr>
          <w:rFonts w:ascii="Arial" w:hAnsi="Arial" w:cs="Arial"/>
          <w:color w:val="000000"/>
          <w:sz w:val="28"/>
          <w:szCs w:val="28"/>
        </w:rPr>
        <w:t xml:space="preserve"> dan bersepadu</w:t>
      </w:r>
      <w:r w:rsidR="00B22271">
        <w:rPr>
          <w:rFonts w:ascii="Arial" w:hAnsi="Arial" w:cs="Arial"/>
          <w:color w:val="000000"/>
          <w:sz w:val="28"/>
          <w:szCs w:val="28"/>
        </w:rPr>
        <w:t>,</w:t>
      </w:r>
      <w:r w:rsidR="00EE6CE4">
        <w:rPr>
          <w:rFonts w:ascii="Arial" w:hAnsi="Arial" w:cs="Arial"/>
          <w:color w:val="000000"/>
          <w:sz w:val="28"/>
          <w:szCs w:val="28"/>
        </w:rPr>
        <w:t xml:space="preserve"> dengan agens-agensi penguatkuasaan seperti Jabatan Imigresen, Polis</w:t>
      </w:r>
      <w:r w:rsidR="00B22271">
        <w:rPr>
          <w:rFonts w:ascii="Arial" w:hAnsi="Arial" w:cs="Arial"/>
          <w:color w:val="000000"/>
          <w:sz w:val="28"/>
          <w:szCs w:val="28"/>
        </w:rPr>
        <w:t xml:space="preserve"> DiRaja Malaysia (PDRM)</w:t>
      </w:r>
      <w:r w:rsidR="00EE6CE4">
        <w:rPr>
          <w:rFonts w:ascii="Arial" w:hAnsi="Arial" w:cs="Arial"/>
          <w:color w:val="000000"/>
          <w:sz w:val="28"/>
          <w:szCs w:val="28"/>
        </w:rPr>
        <w:t>, Pihak Berkuasa Tempatan, Agensi Anti Dadah Kebangsaan (AADK), Jabatan Pendaftaran dan RELA untuk menyelamatkan pengemis. Setiap agensi penguatkuasaan akan bertindak mengikut bidang kuasa agensi masing-masing.</w:t>
      </w:r>
      <w:r w:rsidR="00EE6CE4">
        <w:rPr>
          <w:rFonts w:ascii="Arial" w:hAnsi="Arial" w:cs="Arial"/>
          <w:sz w:val="28"/>
          <w:szCs w:val="28"/>
          <w:lang w:val="ms-MY"/>
        </w:rPr>
        <w:t xml:space="preserve"> Bagi tahun 2016, JKM telah merancang untuk mengadakan 350 operasi bersepadu dan 800 operasi berjadual di seluruh negara.  Jumlah dan kekerapan operasi diperbanyakkan bagi negeri-negeri dan bandar-bandar yang dikenalpasti sebagai lokasi aktiviti pengemisan. </w:t>
      </w:r>
    </w:p>
    <w:p w:rsidR="00EE6CE4" w:rsidRDefault="00EE6CE4" w:rsidP="00EE6CE4">
      <w:pPr>
        <w:spacing w:line="480" w:lineRule="auto"/>
        <w:jc w:val="both"/>
        <w:rPr>
          <w:rFonts w:ascii="Arial" w:hAnsi="Arial" w:cs="Arial"/>
          <w:color w:val="000000"/>
          <w:sz w:val="28"/>
          <w:szCs w:val="28"/>
        </w:rPr>
      </w:pPr>
    </w:p>
    <w:p w:rsidR="00EE6CE4" w:rsidRDefault="005907DD" w:rsidP="005907DD">
      <w:pPr>
        <w:spacing w:line="480" w:lineRule="auto"/>
        <w:ind w:left="709" w:hanging="709"/>
        <w:jc w:val="both"/>
        <w:rPr>
          <w:rFonts w:ascii="Arial" w:hAnsi="Arial" w:cs="Arial"/>
          <w:color w:val="000000"/>
          <w:sz w:val="28"/>
          <w:szCs w:val="28"/>
        </w:rPr>
      </w:pPr>
      <w:r>
        <w:rPr>
          <w:rFonts w:ascii="Arial" w:hAnsi="Arial" w:cs="Arial"/>
          <w:color w:val="000000"/>
          <w:sz w:val="28"/>
          <w:szCs w:val="28"/>
        </w:rPr>
        <w:t>3</w:t>
      </w:r>
      <w:r w:rsidR="00EE6CE4">
        <w:rPr>
          <w:rFonts w:ascii="Arial" w:hAnsi="Arial" w:cs="Arial"/>
          <w:color w:val="000000"/>
          <w:sz w:val="28"/>
          <w:szCs w:val="28"/>
        </w:rPr>
        <w:t>.</w:t>
      </w:r>
      <w:r w:rsidR="00EE6CE4">
        <w:rPr>
          <w:rFonts w:ascii="Arial" w:hAnsi="Arial" w:cs="Arial"/>
          <w:color w:val="000000"/>
          <w:sz w:val="28"/>
          <w:szCs w:val="28"/>
        </w:rPr>
        <w:tab/>
        <w:t>Melaksanakan program advokasi dan kesedaran awam mendidik masyarakat supaya bijak membantu atau menderma bagi mengelakkan sebarang penipuan dari pengemis atau pertubuhan-pertubuhan kebajikan yang tidak berdaftar. Kerajaan berharap masyarakat dapat menyalurkan sumbangan atau derma kepada pihak-pihak bertauliah seperti pertubuhan-pertubuhan kebajikan berdaftar, rumah ibadat dan pusat jagaan yang berdaftar.</w:t>
      </w:r>
      <w:r w:rsidR="00513A19">
        <w:rPr>
          <w:rFonts w:ascii="Arial" w:hAnsi="Arial" w:cs="Arial"/>
          <w:color w:val="000000"/>
          <w:sz w:val="28"/>
          <w:szCs w:val="28"/>
        </w:rPr>
        <w:t xml:space="preserve"> </w:t>
      </w:r>
      <w:r w:rsidR="00EE6CE4">
        <w:rPr>
          <w:rFonts w:ascii="Arial" w:hAnsi="Arial" w:cs="Arial"/>
          <w:color w:val="000000"/>
          <w:sz w:val="28"/>
          <w:szCs w:val="28"/>
        </w:rPr>
        <w:t>JKM sedang melancarkan program pendidikan kesedaran dan pencegahan pengemisan dengan slogan ‘Bijak Membantu, Elak Tertipu’</w:t>
      </w:r>
      <w:r w:rsidR="00513A19">
        <w:rPr>
          <w:rFonts w:ascii="Arial" w:hAnsi="Arial" w:cs="Arial"/>
          <w:color w:val="000000"/>
          <w:sz w:val="28"/>
          <w:szCs w:val="28"/>
        </w:rPr>
        <w:t xml:space="preserve"> menerusi poster dan </w:t>
      </w:r>
      <w:r w:rsidR="00513A19" w:rsidRPr="00513A19">
        <w:rPr>
          <w:rFonts w:ascii="Arial" w:hAnsi="Arial" w:cs="Arial"/>
          <w:i/>
          <w:color w:val="000000"/>
          <w:sz w:val="28"/>
          <w:szCs w:val="28"/>
        </w:rPr>
        <w:t>flyer</w:t>
      </w:r>
      <w:r w:rsidR="00EE6CE4">
        <w:rPr>
          <w:rFonts w:ascii="Arial" w:hAnsi="Arial" w:cs="Arial"/>
          <w:color w:val="000000"/>
          <w:sz w:val="28"/>
          <w:szCs w:val="28"/>
        </w:rPr>
        <w:t>.</w:t>
      </w:r>
      <w:r w:rsidR="00513A19">
        <w:rPr>
          <w:rFonts w:ascii="Arial" w:hAnsi="Arial" w:cs="Arial"/>
          <w:color w:val="000000"/>
          <w:sz w:val="28"/>
          <w:szCs w:val="28"/>
        </w:rPr>
        <w:t xml:space="preserve"> </w:t>
      </w:r>
      <w:r w:rsidR="00EE6CE4">
        <w:rPr>
          <w:rFonts w:ascii="Arial" w:hAnsi="Arial" w:cs="Arial"/>
          <w:color w:val="000000"/>
          <w:sz w:val="28"/>
          <w:szCs w:val="28"/>
        </w:rPr>
        <w:t>Masyarakat terdiri dari semua kaum, agama dan peringkat umur disarankan untuk membuat pertimbangan sewajarnya sebelum menghulurkan derma atau sumbangan.</w:t>
      </w:r>
    </w:p>
    <w:p w:rsidR="00EE6CE4" w:rsidRDefault="00EE6CE4" w:rsidP="00EE6CE4">
      <w:pPr>
        <w:spacing w:line="480" w:lineRule="auto"/>
        <w:jc w:val="both"/>
        <w:rPr>
          <w:rFonts w:ascii="Arial" w:hAnsi="Arial" w:cs="Arial"/>
          <w:color w:val="000000"/>
          <w:sz w:val="28"/>
          <w:szCs w:val="28"/>
        </w:rPr>
      </w:pPr>
    </w:p>
    <w:p w:rsidR="00EE6CE4" w:rsidRDefault="00EE6CE4" w:rsidP="00EE6CE4">
      <w:pPr>
        <w:pStyle w:val="Standard"/>
        <w:spacing w:line="480" w:lineRule="auto"/>
        <w:jc w:val="both"/>
        <w:rPr>
          <w:rFonts w:ascii="Arial" w:hAnsi="Arial" w:cs="Arial"/>
          <w:sz w:val="28"/>
          <w:szCs w:val="28"/>
          <w:lang w:val="ms-MY"/>
        </w:rPr>
      </w:pPr>
      <w:r>
        <w:rPr>
          <w:rFonts w:ascii="Arial" w:hAnsi="Arial" w:cs="Arial"/>
          <w:sz w:val="28"/>
          <w:szCs w:val="28"/>
          <w:lang w:val="ms-MY"/>
        </w:rPr>
        <w:t>Tuan Yang di-Pertua,</w:t>
      </w:r>
    </w:p>
    <w:p w:rsidR="00EE6CE4" w:rsidRDefault="00EE6CE4" w:rsidP="00EE6CE4">
      <w:pPr>
        <w:pStyle w:val="Standard"/>
        <w:spacing w:line="480" w:lineRule="auto"/>
        <w:jc w:val="both"/>
        <w:rPr>
          <w:rFonts w:ascii="Arial" w:hAnsi="Arial" w:cs="Arial"/>
          <w:sz w:val="28"/>
          <w:szCs w:val="28"/>
          <w:lang w:val="ms-MY"/>
        </w:rPr>
      </w:pPr>
    </w:p>
    <w:p w:rsidR="00EE6CE4" w:rsidRDefault="00EE6CE4" w:rsidP="005907DD">
      <w:pPr>
        <w:spacing w:line="480" w:lineRule="auto"/>
        <w:ind w:firstLine="720"/>
        <w:jc w:val="both"/>
        <w:rPr>
          <w:rFonts w:ascii="Arial" w:hAnsi="Arial" w:cs="Arial"/>
          <w:sz w:val="28"/>
          <w:szCs w:val="28"/>
          <w:lang w:val="ms-MY"/>
        </w:rPr>
      </w:pPr>
      <w:r>
        <w:rPr>
          <w:rFonts w:ascii="Arial" w:hAnsi="Arial" w:cs="Arial"/>
          <w:sz w:val="28"/>
          <w:szCs w:val="28"/>
          <w:lang w:val="ms-MY"/>
        </w:rPr>
        <w:t>JKM menjalankan operasi menyelamat pengemis berdasarkan peruntukan di bawah seksyen 3, Akta Orang-Oran</w:t>
      </w:r>
      <w:r w:rsidR="00F53277">
        <w:rPr>
          <w:rFonts w:ascii="Arial" w:hAnsi="Arial" w:cs="Arial"/>
          <w:sz w:val="28"/>
          <w:szCs w:val="28"/>
          <w:lang w:val="ms-MY"/>
        </w:rPr>
        <w:t>g Papa 1977. Bagi kes pengemis</w:t>
      </w:r>
      <w:r>
        <w:rPr>
          <w:rFonts w:ascii="Arial" w:hAnsi="Arial" w:cs="Arial"/>
          <w:sz w:val="28"/>
          <w:szCs w:val="28"/>
          <w:lang w:val="ms-MY"/>
        </w:rPr>
        <w:t xml:space="preserve"> melibatkan orang dewasa, ia akan dikendalikan mengikut peruntukan di bawah Akta Orang Papa 1977. Bagi kes </w:t>
      </w:r>
      <w:r w:rsidR="00AB010E">
        <w:rPr>
          <w:rFonts w:ascii="Arial" w:hAnsi="Arial" w:cs="Arial"/>
          <w:sz w:val="28"/>
          <w:szCs w:val="28"/>
          <w:lang w:val="ms-MY"/>
        </w:rPr>
        <w:t>pengemis</w:t>
      </w:r>
      <w:r w:rsidR="00CC74EA">
        <w:rPr>
          <w:rFonts w:ascii="Arial" w:hAnsi="Arial" w:cs="Arial"/>
          <w:sz w:val="28"/>
          <w:szCs w:val="28"/>
          <w:lang w:val="ms-MY"/>
        </w:rPr>
        <w:t xml:space="preserve"> melibatkan </w:t>
      </w:r>
      <w:r>
        <w:rPr>
          <w:rFonts w:ascii="Arial" w:hAnsi="Arial" w:cs="Arial"/>
          <w:sz w:val="28"/>
          <w:szCs w:val="28"/>
          <w:lang w:val="ms-MY"/>
        </w:rPr>
        <w:t xml:space="preserve">warga asing, </w:t>
      </w:r>
      <w:r w:rsidR="00CC74EA">
        <w:rPr>
          <w:rFonts w:ascii="Arial" w:hAnsi="Arial" w:cs="Arial"/>
          <w:sz w:val="28"/>
          <w:szCs w:val="28"/>
          <w:lang w:val="ms-MY"/>
        </w:rPr>
        <w:t>mereka</w:t>
      </w:r>
      <w:r>
        <w:rPr>
          <w:rFonts w:ascii="Arial" w:hAnsi="Arial" w:cs="Arial"/>
          <w:sz w:val="28"/>
          <w:szCs w:val="28"/>
          <w:lang w:val="ms-MY"/>
        </w:rPr>
        <w:t xml:space="preserve"> akan diserahkan kepada Jabatan Imigresen </w:t>
      </w:r>
      <w:r w:rsidR="00AB010E">
        <w:rPr>
          <w:rFonts w:ascii="Arial" w:hAnsi="Arial" w:cs="Arial"/>
          <w:sz w:val="28"/>
          <w:szCs w:val="28"/>
          <w:lang w:val="ms-MY"/>
        </w:rPr>
        <w:t xml:space="preserve">untuk </w:t>
      </w:r>
      <w:r>
        <w:rPr>
          <w:rFonts w:ascii="Arial" w:hAnsi="Arial" w:cs="Arial"/>
          <w:sz w:val="28"/>
          <w:szCs w:val="28"/>
          <w:lang w:val="ms-MY"/>
        </w:rPr>
        <w:t xml:space="preserve">tindakan </w:t>
      </w:r>
      <w:r w:rsidR="00CC74EA">
        <w:rPr>
          <w:rFonts w:ascii="Arial" w:hAnsi="Arial" w:cs="Arial"/>
          <w:sz w:val="28"/>
          <w:szCs w:val="28"/>
          <w:lang w:val="ms-MY"/>
        </w:rPr>
        <w:t>sela</w:t>
      </w:r>
      <w:r w:rsidR="00AB010E">
        <w:rPr>
          <w:rFonts w:ascii="Arial" w:hAnsi="Arial" w:cs="Arial"/>
          <w:sz w:val="28"/>
          <w:szCs w:val="28"/>
          <w:lang w:val="ms-MY"/>
        </w:rPr>
        <w:t xml:space="preserve">njutnya. </w:t>
      </w:r>
    </w:p>
    <w:p w:rsidR="00EE6CE4" w:rsidRDefault="00EE6CE4" w:rsidP="00EE6CE4">
      <w:pPr>
        <w:spacing w:line="480" w:lineRule="auto"/>
        <w:ind w:firstLine="720"/>
        <w:jc w:val="both"/>
        <w:rPr>
          <w:rFonts w:ascii="Arial" w:hAnsi="Arial" w:cs="Arial"/>
          <w:sz w:val="28"/>
          <w:szCs w:val="28"/>
          <w:lang w:val="ms-MY"/>
        </w:rPr>
      </w:pPr>
    </w:p>
    <w:p w:rsidR="00EE6CE4" w:rsidRDefault="00EE6CE4" w:rsidP="005907DD">
      <w:pPr>
        <w:spacing w:line="480" w:lineRule="auto"/>
        <w:ind w:firstLine="720"/>
        <w:jc w:val="both"/>
        <w:rPr>
          <w:rFonts w:ascii="Arial" w:eastAsia="Calibri" w:hAnsi="Arial" w:cs="Arial"/>
          <w:sz w:val="28"/>
          <w:szCs w:val="28"/>
          <w:lang w:val="ms-MY"/>
        </w:rPr>
      </w:pPr>
      <w:r>
        <w:rPr>
          <w:rFonts w:ascii="Arial" w:hAnsi="Arial" w:cs="Arial"/>
          <w:sz w:val="28"/>
          <w:szCs w:val="28"/>
          <w:lang w:val="ms-MY"/>
        </w:rPr>
        <w:t xml:space="preserve">Semasa operasi menyelamatkan pengemis dijalankan, jika didapati  kanak-kanak dilibatkan atau dieksploitasi, kanak-kanak tersebut akan diberi perlindungan di bawah Akta Kanak-Kanak 2001.  </w:t>
      </w:r>
      <w:r>
        <w:rPr>
          <w:rFonts w:ascii="Arial" w:eastAsia="Calibri" w:hAnsi="Arial" w:cs="Arial"/>
          <w:sz w:val="28"/>
          <w:szCs w:val="28"/>
          <w:lang w:val="ms-MY"/>
        </w:rPr>
        <w:t>Bagi tahun 2010 hingga Disember 2015, seramai 365 orang kanak-kanak telah berjaya diselamatkan kerana mengutip dana atau meminta sedekah di tempat awam seluruh negara di bawah Akta Kanak-Kanak 2001. Kanak-kanak yang diselamatkan akan di tempatkan di Tempat Selamat atau dikembalikan kepada ibubapa.</w:t>
      </w:r>
    </w:p>
    <w:p w:rsidR="00EE6CE4" w:rsidRDefault="00EE6CE4" w:rsidP="00EE6CE4">
      <w:pPr>
        <w:spacing w:line="480" w:lineRule="auto"/>
        <w:ind w:firstLine="720"/>
        <w:jc w:val="both"/>
        <w:rPr>
          <w:rFonts w:ascii="Arial" w:hAnsi="Arial" w:cs="Arial"/>
          <w:sz w:val="28"/>
          <w:szCs w:val="28"/>
          <w:lang w:val="ms-MY"/>
        </w:rPr>
      </w:pPr>
    </w:p>
    <w:p w:rsidR="00EE6CE4" w:rsidRDefault="00EE6CE4" w:rsidP="005907DD">
      <w:pPr>
        <w:spacing w:line="480" w:lineRule="auto"/>
        <w:ind w:firstLine="720"/>
        <w:jc w:val="both"/>
        <w:rPr>
          <w:rFonts w:ascii="Arial" w:hAnsi="Arial" w:cs="Arial"/>
          <w:sz w:val="28"/>
          <w:szCs w:val="28"/>
          <w:lang w:val="ms-MY"/>
        </w:rPr>
      </w:pPr>
      <w:r>
        <w:rPr>
          <w:rFonts w:ascii="Arial" w:hAnsi="Arial" w:cs="Arial"/>
          <w:sz w:val="28"/>
          <w:szCs w:val="28"/>
          <w:lang w:val="ms-MY"/>
        </w:rPr>
        <w:t xml:space="preserve">Individu atau pihak yang bertanggungjawab mengeksploitasi kanak-kanak bagi tujuan meminta sedekah atau mengutip dana boleh disiasat dan didakwa oleh pihak polis mengikut peruntukan Akta Kanak-Kanak 2001.  </w:t>
      </w:r>
    </w:p>
    <w:p w:rsidR="00EE6CE4" w:rsidRDefault="00EE6CE4" w:rsidP="00EE6CE4">
      <w:pPr>
        <w:spacing w:line="480" w:lineRule="auto"/>
        <w:jc w:val="both"/>
        <w:rPr>
          <w:rFonts w:ascii="Arial" w:eastAsia="Calibri" w:hAnsi="Arial" w:cs="Arial"/>
          <w:color w:val="FF0000"/>
          <w:sz w:val="28"/>
          <w:szCs w:val="28"/>
          <w:lang w:val="ms-MY"/>
        </w:rPr>
      </w:pPr>
    </w:p>
    <w:p w:rsidR="00D12DD0" w:rsidRDefault="00D12DD0" w:rsidP="005907DD">
      <w:pPr>
        <w:pStyle w:val="NoSpacing"/>
        <w:spacing w:line="480" w:lineRule="auto"/>
        <w:ind w:firstLine="720"/>
        <w:jc w:val="both"/>
        <w:rPr>
          <w:rFonts w:ascii="Arial" w:hAnsi="Arial" w:cs="Arial"/>
          <w:sz w:val="28"/>
          <w:szCs w:val="28"/>
          <w:lang w:val="ms-MY"/>
        </w:rPr>
      </w:pPr>
      <w:r>
        <w:rPr>
          <w:rFonts w:ascii="Arial" w:hAnsi="Arial" w:cs="Arial"/>
          <w:sz w:val="28"/>
          <w:szCs w:val="28"/>
          <w:lang w:val="ms-MY"/>
        </w:rPr>
        <w:t>Bagi ibu atau bapa atau penjaga kepada kanak-kanak yang diselamatkan, mereka perlu menyempurnakan bon dengan perintah Mahkamah Bagi Kanak-Kanak di bawah perenggan 30(1)(a) Akta Kanak-Kanak 2001 bagi memastikan mereka benar-benar melaksanakan tanggungjawab yang sewajarnya terhadap anak mereka.</w:t>
      </w:r>
    </w:p>
    <w:p w:rsidR="00D12DD0" w:rsidRDefault="00D12DD0" w:rsidP="00EE6CE4">
      <w:pPr>
        <w:spacing w:line="480" w:lineRule="auto"/>
        <w:jc w:val="both"/>
        <w:rPr>
          <w:rFonts w:ascii="Arial" w:eastAsia="Calibri" w:hAnsi="Arial" w:cs="Arial"/>
          <w:color w:val="FF0000"/>
          <w:sz w:val="28"/>
          <w:szCs w:val="28"/>
          <w:lang w:val="ms-MY"/>
        </w:rPr>
      </w:pPr>
    </w:p>
    <w:p w:rsidR="00EE6CE4" w:rsidRDefault="00EE6CE4" w:rsidP="00EE6CE4">
      <w:pPr>
        <w:keepLines/>
        <w:widowControl w:val="0"/>
        <w:autoSpaceDE w:val="0"/>
        <w:autoSpaceDN w:val="0"/>
        <w:adjustRightInd w:val="0"/>
        <w:spacing w:line="480" w:lineRule="auto"/>
        <w:ind w:left="2160" w:hanging="2160"/>
        <w:jc w:val="both"/>
        <w:rPr>
          <w:rFonts w:ascii="Arial" w:hAnsi="Arial" w:cs="Arial"/>
          <w:sz w:val="28"/>
          <w:szCs w:val="28"/>
          <w:lang w:val="ms-MY"/>
        </w:rPr>
      </w:pPr>
    </w:p>
    <w:p w:rsidR="00AB010E" w:rsidRDefault="00AB010E" w:rsidP="00AB010E">
      <w:pPr>
        <w:spacing w:line="480" w:lineRule="auto"/>
        <w:jc w:val="both"/>
        <w:rPr>
          <w:rFonts w:ascii="Arial" w:hAnsi="Arial" w:cs="Arial"/>
          <w:sz w:val="28"/>
          <w:szCs w:val="28"/>
          <w:lang w:val="ms-MY"/>
        </w:rPr>
      </w:pPr>
    </w:p>
    <w:p w:rsidR="00AB010E" w:rsidRDefault="00AB010E" w:rsidP="00AB010E">
      <w:pPr>
        <w:pStyle w:val="NoSpacing"/>
        <w:spacing w:line="480" w:lineRule="auto"/>
        <w:jc w:val="both"/>
        <w:rPr>
          <w:rFonts w:ascii="Arial" w:hAnsi="Arial" w:cs="Arial"/>
          <w:sz w:val="28"/>
          <w:szCs w:val="28"/>
          <w:lang w:val="ms-MY"/>
        </w:rPr>
      </w:pPr>
    </w:p>
    <w:p w:rsidR="00EE6CE4" w:rsidRDefault="00EE6CE4" w:rsidP="00CC74EA">
      <w:pPr>
        <w:spacing w:line="360" w:lineRule="auto"/>
        <w:rPr>
          <w:rFonts w:ascii="Arial" w:hAnsi="Arial" w:cs="Arial"/>
          <w:sz w:val="28"/>
          <w:szCs w:val="28"/>
          <w:lang w:val="ms-MY"/>
        </w:rPr>
      </w:pPr>
    </w:p>
    <w:p w:rsidR="006D2AEC" w:rsidRDefault="006D2AEC" w:rsidP="00CC74EA">
      <w:pPr>
        <w:spacing w:line="360" w:lineRule="auto"/>
        <w:rPr>
          <w:rFonts w:ascii="Arial" w:hAnsi="Arial" w:cs="Arial"/>
          <w:sz w:val="28"/>
          <w:szCs w:val="28"/>
          <w:lang w:val="ms-MY"/>
        </w:rPr>
      </w:pPr>
    </w:p>
    <w:p w:rsidR="006D2AEC" w:rsidRDefault="006D2AEC" w:rsidP="00CC74EA">
      <w:pPr>
        <w:spacing w:line="360" w:lineRule="auto"/>
        <w:rPr>
          <w:rFonts w:ascii="Arial" w:hAnsi="Arial" w:cs="Arial"/>
          <w:sz w:val="28"/>
          <w:szCs w:val="28"/>
          <w:lang w:val="ms-MY"/>
        </w:rPr>
      </w:pPr>
    </w:p>
    <w:p w:rsidR="006D2AEC" w:rsidRDefault="006D2AEC" w:rsidP="00CC74EA">
      <w:pPr>
        <w:spacing w:line="360" w:lineRule="auto"/>
        <w:rPr>
          <w:rFonts w:ascii="Arial" w:hAnsi="Arial" w:cs="Arial"/>
          <w:sz w:val="28"/>
          <w:szCs w:val="28"/>
          <w:lang w:val="ms-MY"/>
        </w:rPr>
      </w:pPr>
    </w:p>
    <w:p w:rsidR="00CC74EA" w:rsidRPr="00CC74EA" w:rsidRDefault="00CC74EA" w:rsidP="00CC74EA">
      <w:pPr>
        <w:suppressAutoHyphens/>
        <w:spacing w:line="480" w:lineRule="auto"/>
        <w:jc w:val="both"/>
        <w:rPr>
          <w:rFonts w:ascii="Arial" w:hAnsi="Arial" w:cs="Arial"/>
          <w:sz w:val="28"/>
          <w:szCs w:val="28"/>
          <w:lang w:val="ms-MY" w:eastAsia="ar-SA"/>
        </w:rPr>
      </w:pPr>
      <w:r w:rsidRPr="00CC74EA">
        <w:rPr>
          <w:rFonts w:ascii="Arial" w:hAnsi="Arial" w:cs="Arial"/>
          <w:sz w:val="28"/>
          <w:szCs w:val="28"/>
          <w:lang w:val="ms-MY" w:eastAsia="ar-SA"/>
        </w:rPr>
        <w:t>Jawapan disediakan oleh:</w:t>
      </w:r>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1)</w:t>
      </w:r>
      <w:r w:rsidRPr="00CC74EA">
        <w:rPr>
          <w:rFonts w:ascii="Arial" w:hAnsi="Arial" w:cs="Arial"/>
          <w:sz w:val="28"/>
          <w:szCs w:val="28"/>
          <w:lang w:val="ms-MY" w:eastAsia="ar-SA"/>
        </w:rPr>
        <w:tab/>
        <w:t>Nama</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Sulaimah Binti Daud</w:t>
      </w:r>
      <w:r w:rsidRPr="00CC74EA">
        <w:rPr>
          <w:rFonts w:ascii="Arial" w:hAnsi="Arial" w:cs="Arial"/>
          <w:sz w:val="28"/>
          <w:szCs w:val="28"/>
          <w:lang w:val="ms-MY" w:eastAsia="ar-SA"/>
        </w:rPr>
        <w:tab/>
      </w:r>
    </w:p>
    <w:p w:rsidR="00CC74EA" w:rsidRPr="00CC74EA" w:rsidRDefault="00CC74EA" w:rsidP="00CC74EA">
      <w:pPr>
        <w:suppressAutoHyphens/>
        <w:spacing w:line="276" w:lineRule="auto"/>
        <w:jc w:val="both"/>
        <w:rPr>
          <w:rFonts w:ascii="Arial" w:hAnsi="Arial" w:cs="Arial"/>
          <w:color w:val="FFFFFF"/>
          <w:sz w:val="28"/>
          <w:szCs w:val="28"/>
          <w:lang w:val="ms-MY" w:eastAsia="ar-SA"/>
        </w:rPr>
      </w:pPr>
      <w:r w:rsidRPr="00CC74EA">
        <w:rPr>
          <w:rFonts w:ascii="Arial" w:hAnsi="Arial" w:cs="Arial"/>
          <w:sz w:val="28"/>
          <w:szCs w:val="28"/>
          <w:lang w:val="ms-MY" w:eastAsia="ar-SA"/>
        </w:rPr>
        <w:t>2)</w:t>
      </w:r>
      <w:r w:rsidRPr="00CC74EA">
        <w:rPr>
          <w:rFonts w:ascii="Arial" w:hAnsi="Arial" w:cs="Arial"/>
          <w:sz w:val="28"/>
          <w:szCs w:val="28"/>
          <w:lang w:val="ms-MY" w:eastAsia="ar-SA"/>
        </w:rPr>
        <w:tab/>
        <w:t>Jawatan</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Ketua Penolong Pengarah</w:t>
      </w:r>
    </w:p>
    <w:p w:rsidR="00CC74EA" w:rsidRPr="00CC74EA" w:rsidRDefault="00CC74EA" w:rsidP="00CC74EA">
      <w:pPr>
        <w:suppressAutoHyphens/>
        <w:spacing w:line="276" w:lineRule="auto"/>
        <w:jc w:val="both"/>
        <w:rPr>
          <w:rFonts w:ascii="Arial" w:hAnsi="Arial" w:cs="Arial"/>
          <w:color w:val="FFFFFF"/>
          <w:sz w:val="28"/>
          <w:szCs w:val="28"/>
          <w:lang w:val="ms-MY" w:eastAsia="ar-SA"/>
        </w:rPr>
      </w:pPr>
      <w:r w:rsidRPr="00CC74EA">
        <w:rPr>
          <w:rFonts w:ascii="Arial" w:hAnsi="Arial" w:cs="Arial"/>
          <w:sz w:val="28"/>
          <w:szCs w:val="28"/>
          <w:lang w:val="ms-MY" w:eastAsia="ar-SA"/>
        </w:rPr>
        <w:t>3)</w:t>
      </w:r>
      <w:r w:rsidRPr="00CC74EA">
        <w:rPr>
          <w:rFonts w:ascii="Arial" w:hAnsi="Arial" w:cs="Arial"/>
          <w:sz w:val="28"/>
          <w:szCs w:val="28"/>
          <w:lang w:val="ms-MY" w:eastAsia="ar-SA"/>
        </w:rPr>
        <w:tab/>
        <w:t>Bahagian</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Perundangan dan Penguatkuasaan</w:t>
      </w:r>
      <w:r w:rsidRPr="00CC74EA">
        <w:rPr>
          <w:rFonts w:ascii="Arial" w:hAnsi="Arial" w:cs="Arial"/>
          <w:color w:val="FFFFFF"/>
          <w:sz w:val="28"/>
          <w:szCs w:val="28"/>
          <w:lang w:val="ms-MY" w:eastAsia="ar-SA"/>
        </w:rPr>
        <w:t>bakan rod</w:t>
      </w:r>
    </w:p>
    <w:p w:rsidR="00CC74EA" w:rsidRPr="00CC74EA" w:rsidRDefault="00CC74EA" w:rsidP="00CC74EA">
      <w:pPr>
        <w:suppressAutoHyphens/>
        <w:spacing w:line="276" w:lineRule="auto"/>
        <w:jc w:val="both"/>
        <w:rPr>
          <w:rFonts w:ascii="Arial" w:hAnsi="Arial" w:cs="Arial"/>
          <w:color w:val="FFFFFF"/>
          <w:sz w:val="28"/>
          <w:szCs w:val="28"/>
          <w:lang w:val="ms-MY" w:eastAsia="ar-SA"/>
        </w:rPr>
      </w:pPr>
      <w:r w:rsidRPr="00CC74EA">
        <w:rPr>
          <w:rFonts w:ascii="Arial" w:hAnsi="Arial" w:cs="Arial"/>
          <w:sz w:val="28"/>
          <w:szCs w:val="28"/>
          <w:lang w:val="ms-MY" w:eastAsia="ar-SA"/>
        </w:rPr>
        <w:t>4)</w:t>
      </w:r>
      <w:r w:rsidRPr="00CC74EA">
        <w:rPr>
          <w:rFonts w:ascii="Arial" w:hAnsi="Arial" w:cs="Arial"/>
          <w:sz w:val="28"/>
          <w:szCs w:val="28"/>
          <w:lang w:val="ms-MY" w:eastAsia="ar-SA"/>
        </w:rPr>
        <w:tab/>
        <w:t>No. Tel.</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 xml:space="preserve">03-83232345 </w:t>
      </w:r>
    </w:p>
    <w:p w:rsidR="001D5B81"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5)</w:t>
      </w:r>
      <w:r w:rsidRPr="00CC74EA">
        <w:rPr>
          <w:rFonts w:ascii="Arial" w:hAnsi="Arial" w:cs="Arial"/>
          <w:sz w:val="28"/>
          <w:szCs w:val="28"/>
          <w:lang w:val="ms-MY" w:eastAsia="ar-SA"/>
        </w:rPr>
        <w:tab/>
        <w:t>Email</w:t>
      </w:r>
      <w:r w:rsidRPr="00CC74EA">
        <w:rPr>
          <w:rFonts w:ascii="Arial" w:hAnsi="Arial" w:cs="Arial"/>
          <w:sz w:val="28"/>
          <w:szCs w:val="28"/>
          <w:lang w:val="ms-MY" w:eastAsia="ar-SA"/>
        </w:rPr>
        <w:tab/>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r>
      <w:hyperlink r:id="rId7" w:history="1">
        <w:r w:rsidR="001D5B81" w:rsidRPr="00F34BC7">
          <w:rPr>
            <w:rStyle w:val="Hyperlink"/>
            <w:rFonts w:ascii="Arial" w:hAnsi="Arial" w:cs="Arial"/>
            <w:sz w:val="28"/>
            <w:szCs w:val="28"/>
            <w:lang w:val="ms-MY" w:eastAsia="ar-SA"/>
          </w:rPr>
          <w:t>sulaimah@jkm.gov.my</w:t>
        </w:r>
      </w:hyperlink>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ab/>
      </w:r>
      <w:r w:rsidRPr="00CC74EA">
        <w:rPr>
          <w:rFonts w:ascii="Arial" w:hAnsi="Arial" w:cs="Arial"/>
          <w:sz w:val="28"/>
          <w:szCs w:val="28"/>
          <w:lang w:val="ms-MY" w:eastAsia="ar-SA"/>
        </w:rPr>
        <w:tab/>
      </w:r>
      <w:r w:rsidRPr="00CC74EA">
        <w:rPr>
          <w:rFonts w:ascii="Arial" w:hAnsi="Arial" w:cs="Arial"/>
          <w:sz w:val="28"/>
          <w:szCs w:val="28"/>
          <w:lang w:val="ms-MY" w:eastAsia="ar-SA"/>
        </w:rPr>
        <w:tab/>
      </w:r>
      <w:r w:rsidRPr="00CC74EA">
        <w:rPr>
          <w:rFonts w:ascii="Arial" w:hAnsi="Arial" w:cs="Arial"/>
          <w:sz w:val="28"/>
          <w:szCs w:val="28"/>
          <w:lang w:val="ms-MY" w:eastAsia="ar-SA"/>
        </w:rPr>
        <w:tab/>
      </w:r>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Jawapan disemak (1) oleh:</w:t>
      </w:r>
    </w:p>
    <w:p w:rsidR="00CC74EA" w:rsidRPr="00CC74EA" w:rsidRDefault="00C21BC3" w:rsidP="00CC74EA">
      <w:pPr>
        <w:suppressAutoHyphens/>
        <w:spacing w:line="276" w:lineRule="auto"/>
        <w:jc w:val="both"/>
        <w:rPr>
          <w:rFonts w:ascii="Arial" w:hAnsi="Arial" w:cs="Arial"/>
          <w:color w:val="FFFFFF"/>
          <w:sz w:val="28"/>
          <w:szCs w:val="28"/>
          <w:lang w:val="ms-MY" w:eastAsia="ar-SA"/>
        </w:rPr>
      </w:pPr>
      <w:r>
        <w:rPr>
          <w:rFonts w:ascii="Arial" w:hAnsi="Arial" w:cs="Arial"/>
          <w:sz w:val="28"/>
          <w:szCs w:val="28"/>
          <w:lang w:val="ms-MY" w:eastAsia="ar-SA"/>
        </w:rPr>
        <w:t xml:space="preserve">1) </w:t>
      </w:r>
      <w:r>
        <w:rPr>
          <w:rFonts w:ascii="Arial" w:hAnsi="Arial" w:cs="Arial"/>
          <w:sz w:val="28"/>
          <w:szCs w:val="28"/>
          <w:lang w:val="ms-MY" w:eastAsia="ar-SA"/>
        </w:rPr>
        <w:tab/>
        <w:t>Nama</w:t>
      </w:r>
      <w:r>
        <w:rPr>
          <w:rFonts w:ascii="Arial" w:hAnsi="Arial" w:cs="Arial"/>
          <w:sz w:val="28"/>
          <w:szCs w:val="28"/>
          <w:lang w:val="ms-MY" w:eastAsia="ar-SA"/>
        </w:rPr>
        <w:tab/>
      </w:r>
      <w:r>
        <w:rPr>
          <w:rFonts w:ascii="Arial" w:hAnsi="Arial" w:cs="Arial"/>
          <w:sz w:val="28"/>
          <w:szCs w:val="28"/>
          <w:lang w:val="ms-MY" w:eastAsia="ar-SA"/>
        </w:rPr>
        <w:tab/>
        <w:t>:</w:t>
      </w:r>
      <w:r>
        <w:rPr>
          <w:rFonts w:ascii="Arial" w:hAnsi="Arial" w:cs="Arial"/>
          <w:sz w:val="28"/>
          <w:szCs w:val="28"/>
          <w:lang w:val="ms-MY" w:eastAsia="ar-SA"/>
        </w:rPr>
        <w:tab/>
        <w:t>Roslan B</w:t>
      </w:r>
      <w:r w:rsidR="00CC74EA" w:rsidRPr="00CC74EA">
        <w:rPr>
          <w:rFonts w:ascii="Arial" w:hAnsi="Arial" w:cs="Arial"/>
          <w:sz w:val="28"/>
          <w:szCs w:val="28"/>
          <w:lang w:val="ms-MY" w:eastAsia="ar-SA"/>
        </w:rPr>
        <w:t>in Baba</w:t>
      </w:r>
      <w:r w:rsidR="00CC74EA" w:rsidRPr="00CC74EA">
        <w:rPr>
          <w:rFonts w:ascii="Arial" w:hAnsi="Arial" w:cs="Arial"/>
          <w:color w:val="FFFFFF"/>
          <w:sz w:val="28"/>
          <w:szCs w:val="28"/>
          <w:lang w:val="ms-MY" w:eastAsia="ar-SA"/>
        </w:rPr>
        <w:t>Sabarina Abu Hassan</w:t>
      </w:r>
    </w:p>
    <w:p w:rsidR="00CC74EA" w:rsidRPr="00CC74EA" w:rsidRDefault="00CC74EA" w:rsidP="00CC74EA">
      <w:pPr>
        <w:suppressAutoHyphens/>
        <w:spacing w:line="276" w:lineRule="auto"/>
        <w:jc w:val="both"/>
        <w:rPr>
          <w:rFonts w:ascii="Arial" w:hAnsi="Arial" w:cs="Arial"/>
          <w:color w:val="FFFFFF"/>
          <w:sz w:val="28"/>
          <w:szCs w:val="28"/>
          <w:lang w:val="ms-MY" w:eastAsia="ar-SA"/>
        </w:rPr>
      </w:pPr>
      <w:r w:rsidRPr="00CC74EA">
        <w:rPr>
          <w:rFonts w:ascii="Arial" w:hAnsi="Arial" w:cs="Arial"/>
          <w:sz w:val="28"/>
          <w:szCs w:val="28"/>
          <w:lang w:val="ms-MY" w:eastAsia="ar-SA"/>
        </w:rPr>
        <w:t xml:space="preserve">2) </w:t>
      </w:r>
      <w:r w:rsidRPr="00CC74EA">
        <w:rPr>
          <w:rFonts w:ascii="Arial" w:hAnsi="Arial" w:cs="Arial"/>
          <w:sz w:val="28"/>
          <w:szCs w:val="28"/>
          <w:lang w:val="ms-MY" w:eastAsia="ar-SA"/>
        </w:rPr>
        <w:tab/>
        <w:t xml:space="preserve">Jawatan </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 xml:space="preserve">Pengarah </w:t>
      </w:r>
      <w:r w:rsidRPr="00CC74EA">
        <w:rPr>
          <w:rFonts w:ascii="Arial" w:hAnsi="Arial" w:cs="Arial"/>
          <w:color w:val="FFFFFF"/>
          <w:sz w:val="28"/>
          <w:szCs w:val="28"/>
          <w:lang w:val="ms-MY" w:eastAsia="ar-SA"/>
        </w:rPr>
        <w:t xml:space="preserve">Ketua Penolong Pengarah Kanan </w:t>
      </w:r>
    </w:p>
    <w:p w:rsidR="00CC74EA" w:rsidRPr="00CC74EA" w:rsidRDefault="00CC74EA" w:rsidP="00CC74EA">
      <w:pPr>
        <w:suppressAutoHyphens/>
        <w:spacing w:line="276" w:lineRule="auto"/>
        <w:jc w:val="both"/>
        <w:rPr>
          <w:rFonts w:ascii="Arial" w:hAnsi="Arial" w:cs="Arial"/>
          <w:color w:val="FFFFFF"/>
          <w:sz w:val="28"/>
          <w:szCs w:val="28"/>
          <w:lang w:val="ms-MY" w:eastAsia="ar-SA"/>
        </w:rPr>
      </w:pPr>
      <w:r w:rsidRPr="00CC74EA">
        <w:rPr>
          <w:rFonts w:ascii="Arial" w:hAnsi="Arial" w:cs="Arial"/>
          <w:sz w:val="28"/>
          <w:szCs w:val="28"/>
          <w:lang w:val="ms-MY" w:eastAsia="ar-SA"/>
        </w:rPr>
        <w:t xml:space="preserve">3) </w:t>
      </w:r>
      <w:r w:rsidRPr="00CC74EA">
        <w:rPr>
          <w:rFonts w:ascii="Arial" w:hAnsi="Arial" w:cs="Arial"/>
          <w:sz w:val="28"/>
          <w:szCs w:val="28"/>
          <w:lang w:val="ms-MY" w:eastAsia="ar-SA"/>
        </w:rPr>
        <w:tab/>
        <w:t xml:space="preserve">Bahagian </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Perundangan dan Penguatkuasaan</w:t>
      </w:r>
      <w:r w:rsidRPr="00CC74EA">
        <w:rPr>
          <w:rFonts w:ascii="Arial" w:hAnsi="Arial" w:cs="Arial"/>
          <w:color w:val="FFFFFF"/>
          <w:sz w:val="28"/>
          <w:szCs w:val="28"/>
          <w:lang w:val="ms-MY" w:eastAsia="ar-SA"/>
        </w:rPr>
        <w:t xml:space="preserve">Kebajikan </w:t>
      </w:r>
    </w:p>
    <w:p w:rsidR="00CC74EA" w:rsidRPr="00CC74EA" w:rsidRDefault="00CC74EA" w:rsidP="00CC74EA">
      <w:pPr>
        <w:suppressAutoHyphens/>
        <w:spacing w:line="276" w:lineRule="auto"/>
        <w:jc w:val="both"/>
        <w:rPr>
          <w:rFonts w:ascii="Arial" w:hAnsi="Arial" w:cs="Arial"/>
          <w:color w:val="FFFFFF"/>
          <w:sz w:val="28"/>
          <w:szCs w:val="28"/>
          <w:lang w:val="ms-MY" w:eastAsia="ar-SA"/>
        </w:rPr>
      </w:pPr>
      <w:r w:rsidRPr="00CC74EA">
        <w:rPr>
          <w:rFonts w:ascii="Arial" w:hAnsi="Arial" w:cs="Arial"/>
          <w:sz w:val="28"/>
          <w:szCs w:val="28"/>
          <w:lang w:val="ms-MY" w:eastAsia="ar-SA"/>
        </w:rPr>
        <w:t>4)</w:t>
      </w:r>
      <w:r w:rsidRPr="00CC74EA">
        <w:rPr>
          <w:rFonts w:ascii="Arial" w:hAnsi="Arial" w:cs="Arial"/>
          <w:sz w:val="28"/>
          <w:szCs w:val="28"/>
          <w:lang w:val="ms-MY" w:eastAsia="ar-SA"/>
        </w:rPr>
        <w:tab/>
        <w:t>No. Tel</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03-8323 2333</w:t>
      </w:r>
      <w:r w:rsidRPr="00CC74EA">
        <w:rPr>
          <w:rFonts w:ascii="Arial" w:hAnsi="Arial" w:cs="Arial"/>
          <w:color w:val="FFFFFF"/>
          <w:sz w:val="28"/>
          <w:szCs w:val="28"/>
          <w:lang w:val="ms-MY" w:eastAsia="ar-SA"/>
        </w:rPr>
        <w:t xml:space="preserve">03-8323 2365 / 019-280 5176 </w:t>
      </w:r>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5)</w:t>
      </w:r>
      <w:r w:rsidRPr="00CC74EA">
        <w:rPr>
          <w:rFonts w:ascii="Arial" w:hAnsi="Arial" w:cs="Arial"/>
          <w:sz w:val="28"/>
          <w:szCs w:val="28"/>
          <w:lang w:val="ms-MY" w:eastAsia="ar-SA"/>
        </w:rPr>
        <w:tab/>
        <w:t>Email</w:t>
      </w:r>
      <w:r w:rsidRPr="00CC74EA">
        <w:rPr>
          <w:rFonts w:ascii="Arial" w:hAnsi="Arial" w:cs="Arial"/>
          <w:sz w:val="28"/>
          <w:szCs w:val="28"/>
          <w:lang w:val="ms-MY" w:eastAsia="ar-SA"/>
        </w:rPr>
        <w:tab/>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r>
      <w:hyperlink r:id="rId8" w:history="1">
        <w:r w:rsidRPr="00CC74EA">
          <w:rPr>
            <w:rFonts w:ascii="Arial" w:hAnsi="Arial" w:cs="Arial"/>
            <w:color w:val="0000FF"/>
            <w:sz w:val="28"/>
            <w:szCs w:val="28"/>
            <w:u w:val="single"/>
            <w:lang w:val="ms-MY" w:eastAsia="ar-SA"/>
          </w:rPr>
          <w:t>roslan@jkm.gov.my</w:t>
        </w:r>
      </w:hyperlink>
    </w:p>
    <w:p w:rsidR="00CC74EA" w:rsidRPr="00CC74EA" w:rsidRDefault="00CC74EA" w:rsidP="00CC74EA">
      <w:pPr>
        <w:suppressAutoHyphens/>
        <w:spacing w:line="276" w:lineRule="auto"/>
        <w:jc w:val="both"/>
        <w:rPr>
          <w:rFonts w:ascii="Arial" w:hAnsi="Arial" w:cs="Arial"/>
          <w:sz w:val="28"/>
          <w:szCs w:val="28"/>
          <w:lang w:val="ms-MY" w:eastAsia="ar-SA"/>
        </w:rPr>
      </w:pPr>
    </w:p>
    <w:p w:rsidR="001D5B81" w:rsidRPr="00354A33" w:rsidRDefault="001D5B81" w:rsidP="001D5B81">
      <w:pPr>
        <w:spacing w:line="276" w:lineRule="auto"/>
        <w:jc w:val="both"/>
        <w:rPr>
          <w:rFonts w:ascii="Arial" w:hAnsi="Arial" w:cs="Arial"/>
          <w:sz w:val="28"/>
          <w:szCs w:val="28"/>
          <w:lang w:val="ms-MY"/>
        </w:rPr>
      </w:pPr>
      <w:r w:rsidRPr="00354A33">
        <w:rPr>
          <w:rFonts w:ascii="Arial" w:hAnsi="Arial" w:cs="Arial"/>
          <w:sz w:val="28"/>
          <w:szCs w:val="28"/>
          <w:lang w:val="ms-MY"/>
        </w:rPr>
        <w:t>Jawapan disemak (2) oleh:</w:t>
      </w:r>
    </w:p>
    <w:p w:rsidR="001D5B81" w:rsidRPr="00966C62" w:rsidRDefault="001D5B81" w:rsidP="001D5B81">
      <w:pPr>
        <w:rPr>
          <w:rFonts w:ascii="Arial" w:hAnsi="Arial" w:cs="Arial"/>
          <w:sz w:val="24"/>
          <w:szCs w:val="24"/>
          <w:lang w:eastAsia="en-AU"/>
        </w:rPr>
      </w:pPr>
      <w:r w:rsidRPr="00354A33">
        <w:rPr>
          <w:rFonts w:ascii="Arial" w:hAnsi="Arial" w:cs="Arial"/>
          <w:sz w:val="28"/>
          <w:szCs w:val="28"/>
          <w:lang w:val="ms-MY"/>
        </w:rPr>
        <w:t xml:space="preserve">1) </w:t>
      </w:r>
      <w:r w:rsidRPr="00354A33">
        <w:rPr>
          <w:rFonts w:ascii="Arial" w:hAnsi="Arial" w:cs="Arial"/>
          <w:sz w:val="28"/>
          <w:szCs w:val="28"/>
          <w:lang w:val="ms-MY"/>
        </w:rPr>
        <w:tab/>
        <w:t>Nama</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r>
      <w:r w:rsidRPr="00966C62">
        <w:rPr>
          <w:rFonts w:ascii="Arial" w:hAnsi="Arial" w:cs="Arial"/>
          <w:sz w:val="28"/>
          <w:szCs w:val="28"/>
          <w:lang w:eastAsia="en-AU"/>
        </w:rPr>
        <w:t xml:space="preserve">Noormah </w:t>
      </w:r>
      <w:r w:rsidR="00C21BC3">
        <w:rPr>
          <w:rFonts w:ascii="Arial" w:hAnsi="Arial" w:cs="Arial"/>
          <w:sz w:val="28"/>
          <w:szCs w:val="28"/>
          <w:lang w:eastAsia="en-AU"/>
        </w:rPr>
        <w:t>B</w:t>
      </w:r>
      <w:r w:rsidRPr="00966C62">
        <w:rPr>
          <w:rFonts w:ascii="Arial" w:hAnsi="Arial" w:cs="Arial"/>
          <w:sz w:val="28"/>
          <w:szCs w:val="28"/>
          <w:lang w:eastAsia="en-AU"/>
        </w:rPr>
        <w:t>t. Da</w:t>
      </w:r>
      <w:r w:rsidRPr="0016591D">
        <w:rPr>
          <w:rFonts w:ascii="Arial" w:hAnsi="Arial" w:cs="Arial"/>
          <w:sz w:val="28"/>
          <w:szCs w:val="28"/>
          <w:lang w:eastAsia="en-AU"/>
        </w:rPr>
        <w:t>to' Hj. Abd. Rauf</w:t>
      </w:r>
    </w:p>
    <w:p w:rsidR="001D5B81" w:rsidRPr="00354A33" w:rsidRDefault="001D5B81" w:rsidP="001D5B81">
      <w:pPr>
        <w:spacing w:line="276" w:lineRule="auto"/>
        <w:jc w:val="both"/>
        <w:rPr>
          <w:rFonts w:ascii="Arial" w:hAnsi="Arial" w:cs="Arial"/>
          <w:sz w:val="28"/>
          <w:szCs w:val="28"/>
          <w:lang w:val="ms-MY"/>
        </w:rPr>
      </w:pPr>
      <w:r w:rsidRPr="00354A33">
        <w:rPr>
          <w:rFonts w:ascii="Arial" w:hAnsi="Arial" w:cs="Arial"/>
          <w:sz w:val="28"/>
          <w:szCs w:val="28"/>
          <w:lang w:val="ms-MY"/>
        </w:rPr>
        <w:t xml:space="preserve">2) </w:t>
      </w:r>
      <w:r w:rsidRPr="00354A33">
        <w:rPr>
          <w:rFonts w:ascii="Arial" w:hAnsi="Arial" w:cs="Arial"/>
          <w:sz w:val="28"/>
          <w:szCs w:val="28"/>
          <w:lang w:val="ms-MY"/>
        </w:rPr>
        <w:tab/>
        <w:t xml:space="preserve">Jawatan </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Timbalan Ketua  Pengarah (</w:t>
      </w:r>
      <w:r>
        <w:rPr>
          <w:rFonts w:ascii="Arial" w:hAnsi="Arial" w:cs="Arial"/>
          <w:sz w:val="28"/>
          <w:szCs w:val="28"/>
          <w:lang w:val="ms-MY"/>
        </w:rPr>
        <w:t>Operasi</w:t>
      </w:r>
      <w:r w:rsidRPr="00354A33">
        <w:rPr>
          <w:rFonts w:ascii="Arial" w:hAnsi="Arial" w:cs="Arial"/>
          <w:sz w:val="28"/>
          <w:szCs w:val="28"/>
          <w:lang w:val="ms-MY"/>
        </w:rPr>
        <w:t>)</w:t>
      </w:r>
    </w:p>
    <w:p w:rsidR="001D5B81" w:rsidRPr="00354A33" w:rsidRDefault="001D5B81" w:rsidP="001D5B81">
      <w:pPr>
        <w:spacing w:line="276" w:lineRule="auto"/>
        <w:jc w:val="both"/>
        <w:rPr>
          <w:rFonts w:ascii="Arial" w:hAnsi="Arial" w:cs="Arial"/>
          <w:sz w:val="28"/>
          <w:szCs w:val="28"/>
          <w:lang w:val="ms-MY"/>
        </w:rPr>
      </w:pPr>
      <w:r w:rsidRPr="00354A33">
        <w:rPr>
          <w:rFonts w:ascii="Arial" w:hAnsi="Arial" w:cs="Arial"/>
          <w:sz w:val="28"/>
          <w:szCs w:val="28"/>
          <w:lang w:val="ms-MY"/>
        </w:rPr>
        <w:t>3)</w:t>
      </w:r>
      <w:r w:rsidRPr="00354A33">
        <w:rPr>
          <w:rFonts w:ascii="Arial" w:hAnsi="Arial" w:cs="Arial"/>
          <w:sz w:val="28"/>
          <w:szCs w:val="28"/>
          <w:lang w:val="ms-MY"/>
        </w:rPr>
        <w:tab/>
        <w:t>No. Tel</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 xml:space="preserve">03-8323 </w:t>
      </w:r>
      <w:r>
        <w:rPr>
          <w:rFonts w:ascii="Arial" w:hAnsi="Arial" w:cs="Arial"/>
          <w:sz w:val="28"/>
          <w:szCs w:val="28"/>
          <w:lang w:val="ms-MY"/>
        </w:rPr>
        <w:t>2255 / 017-7116122</w:t>
      </w:r>
    </w:p>
    <w:p w:rsidR="001D5B81" w:rsidRDefault="001D5B81" w:rsidP="001D5B81">
      <w:pPr>
        <w:spacing w:line="276" w:lineRule="auto"/>
        <w:jc w:val="both"/>
        <w:rPr>
          <w:rFonts w:ascii="Arial" w:hAnsi="Arial" w:cs="Arial"/>
          <w:sz w:val="28"/>
          <w:szCs w:val="28"/>
          <w:lang w:val="ms-MY"/>
        </w:rPr>
      </w:pPr>
      <w:r w:rsidRPr="00354A33">
        <w:rPr>
          <w:rFonts w:ascii="Arial" w:hAnsi="Arial" w:cs="Arial"/>
          <w:sz w:val="28"/>
          <w:szCs w:val="28"/>
          <w:lang w:val="ms-MY"/>
        </w:rPr>
        <w:t>4)</w:t>
      </w:r>
      <w:r w:rsidRPr="00354A33">
        <w:rPr>
          <w:rFonts w:ascii="Arial" w:hAnsi="Arial" w:cs="Arial"/>
          <w:sz w:val="28"/>
          <w:szCs w:val="28"/>
          <w:lang w:val="ms-MY"/>
        </w:rPr>
        <w:tab/>
        <w:t>Email</w:t>
      </w:r>
      <w:r w:rsidRPr="00354A33">
        <w:rPr>
          <w:rFonts w:ascii="Arial" w:hAnsi="Arial" w:cs="Arial"/>
          <w:sz w:val="28"/>
          <w:szCs w:val="28"/>
          <w:lang w:val="ms-MY"/>
        </w:rPr>
        <w:tab/>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r>
      <w:hyperlink r:id="rId9" w:history="1">
        <w:r w:rsidRPr="00F34BC7">
          <w:rPr>
            <w:rStyle w:val="Hyperlink"/>
            <w:rFonts w:ascii="Arial" w:hAnsi="Arial" w:cs="Arial"/>
            <w:sz w:val="28"/>
            <w:szCs w:val="28"/>
            <w:lang w:val="ms-MY"/>
          </w:rPr>
          <w:t>noormah@jkm.gov.my</w:t>
        </w:r>
      </w:hyperlink>
    </w:p>
    <w:p w:rsidR="00CC74EA" w:rsidRPr="00CC74EA" w:rsidRDefault="00CC74EA" w:rsidP="001D5B81">
      <w:pPr>
        <w:spacing w:line="276" w:lineRule="auto"/>
        <w:jc w:val="both"/>
        <w:rPr>
          <w:rFonts w:ascii="Arial" w:hAnsi="Arial" w:cs="Arial"/>
          <w:sz w:val="28"/>
          <w:szCs w:val="28"/>
          <w:lang w:val="ms-MY"/>
        </w:rPr>
      </w:pPr>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Jawapan diluluskan (1) oleh:</w:t>
      </w:r>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 xml:space="preserve">1) </w:t>
      </w:r>
      <w:r w:rsidRPr="00CC74EA">
        <w:rPr>
          <w:rFonts w:ascii="Arial" w:hAnsi="Arial" w:cs="Arial"/>
          <w:sz w:val="28"/>
          <w:szCs w:val="28"/>
          <w:lang w:val="ms-MY" w:eastAsia="ar-SA"/>
        </w:rPr>
        <w:tab/>
        <w:t xml:space="preserve">Tandatangan   </w:t>
      </w:r>
      <w:r w:rsidRPr="00CC74EA">
        <w:rPr>
          <w:rFonts w:ascii="Arial" w:hAnsi="Arial" w:cs="Arial"/>
          <w:sz w:val="28"/>
          <w:szCs w:val="28"/>
          <w:lang w:val="ms-MY" w:eastAsia="ar-SA"/>
        </w:rPr>
        <w:tab/>
        <w:t xml:space="preserve"> :</w:t>
      </w:r>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1)</w:t>
      </w:r>
      <w:r w:rsidRPr="00CC74EA">
        <w:rPr>
          <w:rFonts w:ascii="Arial" w:hAnsi="Arial" w:cs="Arial"/>
          <w:sz w:val="28"/>
          <w:szCs w:val="28"/>
          <w:lang w:val="ms-MY" w:eastAsia="ar-SA"/>
        </w:rPr>
        <w:tab/>
        <w:t>Nama</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 xml:space="preserve">Dato’ Hj Zulkiply </w:t>
      </w:r>
      <w:r w:rsidR="00C21BC3">
        <w:rPr>
          <w:rFonts w:ascii="Arial" w:hAnsi="Arial" w:cs="Arial"/>
          <w:sz w:val="28"/>
          <w:szCs w:val="28"/>
          <w:lang w:val="ms-MY" w:eastAsia="ar-SA"/>
        </w:rPr>
        <w:t>B</w:t>
      </w:r>
      <w:r w:rsidRPr="00CC74EA">
        <w:rPr>
          <w:rFonts w:ascii="Arial" w:hAnsi="Arial" w:cs="Arial"/>
          <w:sz w:val="28"/>
          <w:szCs w:val="28"/>
          <w:lang w:val="ms-MY" w:eastAsia="ar-SA"/>
        </w:rPr>
        <w:t>in Ramli</w:t>
      </w:r>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 xml:space="preserve">2) </w:t>
      </w:r>
      <w:r w:rsidRPr="00CC74EA">
        <w:rPr>
          <w:rFonts w:ascii="Arial" w:hAnsi="Arial" w:cs="Arial"/>
          <w:sz w:val="28"/>
          <w:szCs w:val="28"/>
          <w:lang w:val="ms-MY" w:eastAsia="ar-SA"/>
        </w:rPr>
        <w:tab/>
        <w:t xml:space="preserve">Jawatan </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Ketua Pengarah Kebajikan Masyarakat</w:t>
      </w:r>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3)</w:t>
      </w:r>
      <w:r w:rsidRPr="00CC74EA">
        <w:rPr>
          <w:rFonts w:ascii="Arial" w:hAnsi="Arial" w:cs="Arial"/>
          <w:sz w:val="28"/>
          <w:szCs w:val="28"/>
          <w:lang w:val="ms-MY" w:eastAsia="ar-SA"/>
        </w:rPr>
        <w:tab/>
        <w:t>No. Tel.</w:t>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t>03-8323 1778 / 019-2846261</w:t>
      </w:r>
    </w:p>
    <w:p w:rsidR="00CC74EA" w:rsidRPr="00CC74EA" w:rsidRDefault="00CC74EA" w:rsidP="00CC74EA">
      <w:pPr>
        <w:suppressAutoHyphens/>
        <w:spacing w:line="276" w:lineRule="auto"/>
        <w:jc w:val="both"/>
        <w:rPr>
          <w:rFonts w:ascii="Arial" w:hAnsi="Arial" w:cs="Arial"/>
          <w:sz w:val="28"/>
          <w:szCs w:val="28"/>
          <w:lang w:val="ms-MY" w:eastAsia="ar-SA"/>
        </w:rPr>
      </w:pPr>
      <w:r w:rsidRPr="00CC74EA">
        <w:rPr>
          <w:rFonts w:ascii="Arial" w:hAnsi="Arial" w:cs="Arial"/>
          <w:sz w:val="28"/>
          <w:szCs w:val="28"/>
          <w:lang w:val="ms-MY" w:eastAsia="ar-SA"/>
        </w:rPr>
        <w:t>4)</w:t>
      </w:r>
      <w:r w:rsidRPr="00CC74EA">
        <w:rPr>
          <w:rFonts w:ascii="Arial" w:hAnsi="Arial" w:cs="Arial"/>
          <w:sz w:val="28"/>
          <w:szCs w:val="28"/>
          <w:lang w:val="ms-MY" w:eastAsia="ar-SA"/>
        </w:rPr>
        <w:tab/>
        <w:t>Email</w:t>
      </w:r>
      <w:r w:rsidRPr="00CC74EA">
        <w:rPr>
          <w:rFonts w:ascii="Arial" w:hAnsi="Arial" w:cs="Arial"/>
          <w:sz w:val="28"/>
          <w:szCs w:val="28"/>
          <w:lang w:val="ms-MY" w:eastAsia="ar-SA"/>
        </w:rPr>
        <w:tab/>
      </w:r>
      <w:r w:rsidRPr="00CC74EA">
        <w:rPr>
          <w:rFonts w:ascii="Arial" w:hAnsi="Arial" w:cs="Arial"/>
          <w:sz w:val="28"/>
          <w:szCs w:val="28"/>
          <w:lang w:val="ms-MY" w:eastAsia="ar-SA"/>
        </w:rPr>
        <w:tab/>
      </w:r>
      <w:r w:rsidRPr="00CC74EA">
        <w:rPr>
          <w:rFonts w:ascii="Arial" w:hAnsi="Arial" w:cs="Arial"/>
          <w:sz w:val="28"/>
          <w:szCs w:val="28"/>
          <w:lang w:val="ms-MY" w:eastAsia="ar-SA"/>
        </w:rPr>
        <w:tab/>
        <w:t>:</w:t>
      </w:r>
      <w:r w:rsidRPr="00CC74EA">
        <w:rPr>
          <w:rFonts w:ascii="Arial" w:hAnsi="Arial" w:cs="Arial"/>
          <w:sz w:val="28"/>
          <w:szCs w:val="28"/>
          <w:lang w:val="ms-MY" w:eastAsia="ar-SA"/>
        </w:rPr>
        <w:tab/>
      </w:r>
      <w:hyperlink r:id="rId10" w:history="1">
        <w:r w:rsidRPr="00CC74EA">
          <w:rPr>
            <w:rFonts w:ascii="Arial" w:hAnsi="Arial" w:cs="Arial"/>
            <w:color w:val="0000FF"/>
            <w:sz w:val="28"/>
            <w:szCs w:val="28"/>
            <w:u w:val="single"/>
            <w:lang w:val="ms-MY" w:eastAsia="ar-SA"/>
          </w:rPr>
          <w:t>zulkiply@jkm.gov.my</w:t>
        </w:r>
      </w:hyperlink>
    </w:p>
    <w:p w:rsidR="00CC74EA" w:rsidRPr="00CC74EA" w:rsidRDefault="00CC74EA" w:rsidP="00CC74EA">
      <w:pPr>
        <w:suppressAutoHyphens/>
        <w:spacing w:line="276" w:lineRule="auto"/>
        <w:jc w:val="both"/>
        <w:rPr>
          <w:rFonts w:ascii="Arial" w:hAnsi="Arial" w:cs="Arial"/>
          <w:sz w:val="28"/>
          <w:szCs w:val="28"/>
          <w:lang w:val="ms-MY" w:eastAsia="ar-SA"/>
        </w:rPr>
      </w:pPr>
    </w:p>
    <w:p w:rsidR="00CC74EA" w:rsidRPr="00CC74EA" w:rsidRDefault="00CC74EA" w:rsidP="00CC74EA">
      <w:pPr>
        <w:suppressAutoHyphens/>
        <w:spacing w:line="276" w:lineRule="auto"/>
        <w:jc w:val="both"/>
        <w:rPr>
          <w:rFonts w:ascii="Arial" w:hAnsi="Arial" w:cs="Arial"/>
          <w:sz w:val="28"/>
          <w:szCs w:val="28"/>
          <w:lang w:val="ms-MY" w:eastAsia="ar-SA"/>
        </w:rPr>
      </w:pPr>
    </w:p>
    <w:p w:rsidR="00966876" w:rsidRPr="00966876" w:rsidRDefault="00966876" w:rsidP="00966876">
      <w:pPr>
        <w:jc w:val="both"/>
        <w:rPr>
          <w:rFonts w:ascii="Arial" w:hAnsi="Arial" w:cs="Arial"/>
          <w:sz w:val="28"/>
          <w:szCs w:val="28"/>
          <w:lang w:val="ms-MY" w:eastAsia="en-MY"/>
        </w:rPr>
      </w:pPr>
      <w:r>
        <w:rPr>
          <w:rFonts w:ascii="Arial" w:hAnsi="Arial" w:cs="Arial"/>
          <w:sz w:val="28"/>
          <w:szCs w:val="28"/>
          <w:lang w:val="ms-MY" w:eastAsia="en-MY"/>
        </w:rPr>
        <w:t>Jawapan diluluskan (2) oleh:</w:t>
      </w:r>
    </w:p>
    <w:p w:rsidR="00966876" w:rsidRDefault="00966876" w:rsidP="00966876">
      <w:pPr>
        <w:jc w:val="both"/>
        <w:rPr>
          <w:rFonts w:ascii="Arial" w:hAnsi="Arial" w:cs="Arial"/>
          <w:sz w:val="28"/>
          <w:szCs w:val="28"/>
          <w:lang w:val="ms-MY" w:eastAsia="en-MY"/>
        </w:rPr>
      </w:pPr>
      <w:r>
        <w:rPr>
          <w:rFonts w:ascii="Arial" w:hAnsi="Arial" w:cs="Arial"/>
          <w:sz w:val="28"/>
          <w:szCs w:val="28"/>
          <w:lang w:val="ms-MY" w:eastAsia="en-MY"/>
        </w:rPr>
        <w:t>1)</w:t>
      </w:r>
      <w:r>
        <w:rPr>
          <w:rFonts w:ascii="Arial" w:hAnsi="Arial" w:cs="Arial"/>
          <w:sz w:val="28"/>
          <w:szCs w:val="28"/>
          <w:lang w:val="ms-MY" w:eastAsia="en-MY"/>
        </w:rPr>
        <w:tab/>
        <w:t>Tandatangan</w:t>
      </w:r>
      <w:r>
        <w:rPr>
          <w:rFonts w:ascii="Arial" w:hAnsi="Arial" w:cs="Arial"/>
          <w:sz w:val="28"/>
          <w:szCs w:val="28"/>
          <w:lang w:val="ms-MY" w:eastAsia="en-MY"/>
        </w:rPr>
        <w:tab/>
        <w:t>:</w:t>
      </w:r>
    </w:p>
    <w:p w:rsidR="00966876" w:rsidRDefault="00966876" w:rsidP="00966876">
      <w:pPr>
        <w:jc w:val="both"/>
        <w:rPr>
          <w:rFonts w:ascii="Arial" w:hAnsi="Arial" w:cs="Arial"/>
          <w:sz w:val="28"/>
          <w:szCs w:val="28"/>
          <w:lang w:val="ms-MY" w:eastAsia="en-MY"/>
        </w:rPr>
      </w:pPr>
      <w:r>
        <w:rPr>
          <w:rFonts w:ascii="Arial" w:hAnsi="Arial" w:cs="Arial"/>
          <w:sz w:val="28"/>
          <w:szCs w:val="28"/>
          <w:lang w:val="ms-MY" w:eastAsia="en-MY"/>
        </w:rPr>
        <w:t xml:space="preserve">2) </w:t>
      </w:r>
      <w:r>
        <w:rPr>
          <w:rFonts w:ascii="Arial" w:hAnsi="Arial" w:cs="Arial"/>
          <w:sz w:val="28"/>
          <w:szCs w:val="28"/>
          <w:lang w:val="ms-MY" w:eastAsia="en-MY"/>
        </w:rPr>
        <w:tab/>
        <w:t xml:space="preserve">Nama </w:t>
      </w:r>
      <w:r>
        <w:rPr>
          <w:rFonts w:ascii="Arial" w:hAnsi="Arial" w:cs="Arial"/>
          <w:sz w:val="28"/>
          <w:szCs w:val="28"/>
          <w:lang w:val="ms-MY" w:eastAsia="en-MY"/>
        </w:rPr>
        <w:tab/>
      </w:r>
      <w:r>
        <w:rPr>
          <w:rFonts w:ascii="Arial" w:hAnsi="Arial" w:cs="Arial"/>
          <w:sz w:val="28"/>
          <w:szCs w:val="28"/>
          <w:lang w:val="ms-MY" w:eastAsia="en-MY"/>
        </w:rPr>
        <w:tab/>
        <w:t xml:space="preserve">: </w:t>
      </w:r>
      <w:r>
        <w:rPr>
          <w:rFonts w:ascii="Arial" w:hAnsi="Arial" w:cs="Arial"/>
          <w:sz w:val="28"/>
          <w:szCs w:val="28"/>
          <w:lang w:val="ms-MY" w:eastAsia="en-MY"/>
        </w:rPr>
        <w:tab/>
        <w:t xml:space="preserve">Encik Azman bin Mohd Yusof </w:t>
      </w:r>
    </w:p>
    <w:p w:rsidR="00966876" w:rsidRDefault="00966876" w:rsidP="00966876">
      <w:pPr>
        <w:jc w:val="both"/>
        <w:rPr>
          <w:rFonts w:ascii="Arial" w:hAnsi="Arial" w:cs="Arial"/>
          <w:sz w:val="28"/>
          <w:szCs w:val="28"/>
          <w:lang w:val="ms-MY" w:eastAsia="en-MY"/>
        </w:rPr>
      </w:pPr>
      <w:r>
        <w:rPr>
          <w:rFonts w:ascii="Arial" w:hAnsi="Arial" w:cs="Arial"/>
          <w:sz w:val="28"/>
          <w:szCs w:val="28"/>
          <w:lang w:val="ms-MY" w:eastAsia="en-MY"/>
        </w:rPr>
        <w:t xml:space="preserve">3) </w:t>
      </w:r>
      <w:r>
        <w:rPr>
          <w:rFonts w:ascii="Arial" w:hAnsi="Arial" w:cs="Arial"/>
          <w:sz w:val="28"/>
          <w:szCs w:val="28"/>
          <w:lang w:val="ms-MY" w:eastAsia="en-MY"/>
        </w:rPr>
        <w:tab/>
        <w:t xml:space="preserve">Jawatan </w:t>
      </w:r>
      <w:r>
        <w:rPr>
          <w:rFonts w:ascii="Arial" w:hAnsi="Arial" w:cs="Arial"/>
          <w:sz w:val="28"/>
          <w:szCs w:val="28"/>
          <w:lang w:val="ms-MY" w:eastAsia="en-MY"/>
        </w:rPr>
        <w:tab/>
      </w:r>
      <w:r>
        <w:rPr>
          <w:rFonts w:ascii="Arial" w:hAnsi="Arial" w:cs="Arial"/>
          <w:sz w:val="28"/>
          <w:szCs w:val="28"/>
          <w:lang w:val="ms-MY" w:eastAsia="en-MY"/>
        </w:rPr>
        <w:tab/>
        <w:t xml:space="preserve">: </w:t>
      </w:r>
      <w:r>
        <w:rPr>
          <w:rFonts w:ascii="Arial" w:hAnsi="Arial" w:cs="Arial"/>
          <w:sz w:val="28"/>
          <w:szCs w:val="28"/>
          <w:lang w:val="ms-MY" w:eastAsia="en-MY"/>
        </w:rPr>
        <w:tab/>
        <w:t xml:space="preserve">Timbalan Ketua Setiausaha (Strategik), </w:t>
      </w:r>
    </w:p>
    <w:p w:rsidR="00966876" w:rsidRDefault="00966876" w:rsidP="00966876">
      <w:pPr>
        <w:ind w:left="2880" w:firstLine="720"/>
        <w:jc w:val="both"/>
        <w:rPr>
          <w:rFonts w:ascii="Arial" w:hAnsi="Arial" w:cs="Arial"/>
          <w:sz w:val="28"/>
          <w:szCs w:val="28"/>
          <w:lang w:val="ms-MY" w:eastAsia="en-MY"/>
        </w:rPr>
      </w:pPr>
      <w:r>
        <w:rPr>
          <w:rFonts w:ascii="Arial" w:hAnsi="Arial" w:cs="Arial"/>
          <w:sz w:val="28"/>
          <w:szCs w:val="28"/>
          <w:lang w:val="ms-MY" w:eastAsia="en-MY"/>
        </w:rPr>
        <w:t>KPWKM</w:t>
      </w:r>
    </w:p>
    <w:p w:rsidR="00966876" w:rsidRDefault="00966876" w:rsidP="00966876">
      <w:pPr>
        <w:rPr>
          <w:rFonts w:ascii="Arial" w:hAnsi="Arial" w:cs="Arial"/>
          <w:sz w:val="28"/>
          <w:szCs w:val="28"/>
          <w:lang w:val="ms-MY"/>
        </w:rPr>
      </w:pPr>
      <w:r>
        <w:rPr>
          <w:rFonts w:ascii="Arial" w:hAnsi="Arial" w:cs="Arial"/>
          <w:sz w:val="28"/>
          <w:szCs w:val="28"/>
          <w:lang w:val="ms-MY"/>
        </w:rPr>
        <w:t>4)</w:t>
      </w:r>
      <w:r>
        <w:rPr>
          <w:rFonts w:ascii="Arial" w:hAnsi="Arial" w:cs="Arial"/>
          <w:sz w:val="28"/>
          <w:szCs w:val="28"/>
          <w:lang w:val="ms-MY"/>
        </w:rPr>
        <w:tab/>
        <w:t>No. Tel.</w:t>
      </w:r>
      <w:r>
        <w:rPr>
          <w:rFonts w:ascii="Arial" w:hAnsi="Arial" w:cs="Arial"/>
          <w:sz w:val="28"/>
          <w:szCs w:val="28"/>
          <w:lang w:val="ms-MY"/>
        </w:rPr>
        <w:tab/>
      </w:r>
      <w:r>
        <w:rPr>
          <w:rFonts w:ascii="Arial" w:hAnsi="Arial" w:cs="Arial"/>
          <w:sz w:val="28"/>
          <w:szCs w:val="28"/>
          <w:lang w:val="ms-MY"/>
        </w:rPr>
        <w:tab/>
        <w:t xml:space="preserve">: </w:t>
      </w:r>
      <w:r>
        <w:rPr>
          <w:rFonts w:ascii="Arial" w:hAnsi="Arial" w:cs="Arial"/>
          <w:sz w:val="28"/>
          <w:szCs w:val="28"/>
          <w:lang w:val="ms-MY"/>
        </w:rPr>
        <w:tab/>
        <w:t>03-8323 1044 / 019-336 3144</w:t>
      </w:r>
    </w:p>
    <w:p w:rsidR="00966876" w:rsidRDefault="00966876" w:rsidP="00966876">
      <w:pPr>
        <w:rPr>
          <w:rFonts w:ascii="Arial" w:hAnsi="Arial" w:cs="Arial"/>
          <w:sz w:val="28"/>
          <w:szCs w:val="28"/>
          <w:lang w:val="ms-MY" w:eastAsia="en-MY"/>
        </w:rPr>
      </w:pPr>
      <w:r>
        <w:rPr>
          <w:rFonts w:ascii="Arial" w:hAnsi="Arial" w:cs="Arial"/>
          <w:sz w:val="28"/>
          <w:szCs w:val="28"/>
          <w:lang w:val="ms-MY"/>
        </w:rPr>
        <w:t>5)</w:t>
      </w:r>
      <w:r>
        <w:rPr>
          <w:rFonts w:ascii="Arial" w:hAnsi="Arial" w:cs="Arial"/>
          <w:sz w:val="28"/>
          <w:szCs w:val="28"/>
          <w:lang w:val="ms-MY"/>
        </w:rPr>
        <w:tab/>
        <w:t>E-mail</w:t>
      </w:r>
      <w:r>
        <w:rPr>
          <w:rFonts w:ascii="Arial" w:hAnsi="Arial" w:cs="Arial"/>
          <w:sz w:val="28"/>
          <w:szCs w:val="28"/>
          <w:lang w:val="ms-MY"/>
        </w:rPr>
        <w:tab/>
      </w:r>
      <w:r>
        <w:rPr>
          <w:rFonts w:ascii="Arial" w:hAnsi="Arial" w:cs="Arial"/>
          <w:sz w:val="28"/>
          <w:szCs w:val="28"/>
          <w:lang w:val="ms-MY"/>
        </w:rPr>
        <w:tab/>
        <w:t>:</w:t>
      </w:r>
      <w:r>
        <w:rPr>
          <w:rFonts w:ascii="Arial" w:hAnsi="Arial" w:cs="Arial"/>
          <w:sz w:val="28"/>
          <w:szCs w:val="28"/>
          <w:lang w:val="ms-MY"/>
        </w:rPr>
        <w:tab/>
      </w:r>
      <w:hyperlink r:id="rId11" w:history="1">
        <w:r w:rsidRPr="00DC30ED">
          <w:rPr>
            <w:rStyle w:val="Hyperlink"/>
            <w:rFonts w:ascii="Arial" w:hAnsi="Arial" w:cs="Arial"/>
            <w:sz w:val="28"/>
            <w:szCs w:val="28"/>
            <w:lang w:val="ms-MY"/>
          </w:rPr>
          <w:t>azmanyusof@kpwkm.gov.my</w:t>
        </w:r>
      </w:hyperlink>
      <w:r>
        <w:rPr>
          <w:rFonts w:ascii="Arial" w:hAnsi="Arial" w:cs="Arial"/>
          <w:sz w:val="28"/>
          <w:szCs w:val="28"/>
          <w:lang w:val="ms-MY"/>
        </w:rPr>
        <w:t xml:space="preserve"> </w:t>
      </w:r>
    </w:p>
    <w:p w:rsidR="009B0906" w:rsidRDefault="009B0906" w:rsidP="009B0906">
      <w:pPr>
        <w:spacing w:line="360" w:lineRule="auto"/>
        <w:jc w:val="center"/>
        <w:rPr>
          <w:rFonts w:ascii="Arial" w:hAnsi="Arial" w:cs="Arial"/>
          <w:b/>
          <w:sz w:val="28"/>
          <w:szCs w:val="28"/>
          <w:lang w:val="ms-MY"/>
        </w:rPr>
        <w:sectPr w:rsidR="009B0906" w:rsidSect="009B0906">
          <w:footerReference w:type="default" r:id="rId12"/>
          <w:pgSz w:w="12240" w:h="15840"/>
          <w:pgMar w:top="1440" w:right="1440" w:bottom="1440" w:left="1440" w:header="720" w:footer="720" w:gutter="0"/>
          <w:cols w:space="720"/>
          <w:docGrid w:linePitch="360"/>
        </w:sectPr>
      </w:pPr>
    </w:p>
    <w:p w:rsidR="009B0906" w:rsidRDefault="009B0906" w:rsidP="009B0906">
      <w:pPr>
        <w:spacing w:line="360" w:lineRule="auto"/>
        <w:jc w:val="center"/>
        <w:rPr>
          <w:rFonts w:ascii="Arial" w:hAnsi="Arial" w:cs="Arial"/>
          <w:b/>
          <w:sz w:val="28"/>
          <w:szCs w:val="28"/>
          <w:lang w:val="ms-MY"/>
        </w:rPr>
      </w:pPr>
      <w:r w:rsidRPr="00F90EED">
        <w:rPr>
          <w:rFonts w:ascii="Arial" w:hAnsi="Arial" w:cs="Arial"/>
          <w:b/>
          <w:sz w:val="28"/>
          <w:szCs w:val="28"/>
          <w:lang w:val="ms-MY"/>
        </w:rPr>
        <w:t>MAKLUMAT TAMBAHAN</w:t>
      </w:r>
    </w:p>
    <w:p w:rsidR="009B0906" w:rsidRDefault="009B0906" w:rsidP="009B0906">
      <w:pPr>
        <w:spacing w:line="360" w:lineRule="auto"/>
        <w:jc w:val="center"/>
        <w:rPr>
          <w:rFonts w:ascii="Arial" w:hAnsi="Arial" w:cs="Arial"/>
          <w:b/>
          <w:sz w:val="28"/>
          <w:szCs w:val="28"/>
          <w:lang w:val="ms-MY"/>
        </w:rPr>
      </w:pPr>
    </w:p>
    <w:tbl>
      <w:tblPr>
        <w:tblW w:w="17063" w:type="dxa"/>
        <w:tblInd w:w="-176" w:type="dxa"/>
        <w:tblLayout w:type="fixed"/>
        <w:tblLook w:val="04A0"/>
      </w:tblPr>
      <w:tblGrid>
        <w:gridCol w:w="1726"/>
        <w:gridCol w:w="1125"/>
        <w:gridCol w:w="1276"/>
        <w:gridCol w:w="1276"/>
        <w:gridCol w:w="1134"/>
        <w:gridCol w:w="850"/>
        <w:gridCol w:w="1134"/>
        <w:gridCol w:w="709"/>
        <w:gridCol w:w="709"/>
        <w:gridCol w:w="1134"/>
        <w:gridCol w:w="477"/>
        <w:gridCol w:w="236"/>
        <w:gridCol w:w="137"/>
        <w:gridCol w:w="851"/>
        <w:gridCol w:w="73"/>
        <w:gridCol w:w="880"/>
        <w:gridCol w:w="236"/>
        <w:gridCol w:w="228"/>
        <w:gridCol w:w="732"/>
        <w:gridCol w:w="960"/>
        <w:gridCol w:w="1180"/>
      </w:tblGrid>
      <w:tr w:rsidR="009B0906" w:rsidRPr="004C27C7" w:rsidTr="009B0906">
        <w:trPr>
          <w:trHeight w:val="300"/>
        </w:trPr>
        <w:tc>
          <w:tcPr>
            <w:tcW w:w="14923" w:type="dxa"/>
            <w:gridSpan w:val="19"/>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r w:rsidRPr="004C27C7">
              <w:rPr>
                <w:rFonts w:ascii="Arial" w:hAnsi="Arial" w:cs="Arial"/>
                <w:b/>
                <w:bCs/>
                <w:sz w:val="28"/>
                <w:szCs w:val="28"/>
              </w:rPr>
              <w:t>JADUAL 1 : KES ORANG PAPA MENGIKUT NEGERI DAN KEWARGANEGARAAN, 2015</w:t>
            </w:r>
          </w:p>
        </w:tc>
        <w:tc>
          <w:tcPr>
            <w:tcW w:w="960"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1180"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r>
      <w:tr w:rsidR="009B0906" w:rsidRPr="004C27C7" w:rsidTr="009B0906">
        <w:trPr>
          <w:trHeight w:val="300"/>
        </w:trPr>
        <w:tc>
          <w:tcPr>
            <w:tcW w:w="1726"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b/>
                <w:bCs/>
                <w:sz w:val="22"/>
                <w:szCs w:val="22"/>
              </w:rPr>
            </w:pPr>
          </w:p>
        </w:tc>
        <w:tc>
          <w:tcPr>
            <w:tcW w:w="1125"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1276"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1276"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3118" w:type="dxa"/>
            <w:gridSpan w:val="3"/>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3029" w:type="dxa"/>
            <w:gridSpan w:val="4"/>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236"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1061" w:type="dxa"/>
            <w:gridSpan w:val="3"/>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880"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236"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960" w:type="dxa"/>
            <w:gridSpan w:val="2"/>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c>
          <w:tcPr>
            <w:tcW w:w="1180" w:type="dxa"/>
            <w:tcBorders>
              <w:top w:val="nil"/>
              <w:left w:val="nil"/>
              <w:bottom w:val="nil"/>
              <w:right w:val="nil"/>
            </w:tcBorders>
            <w:shd w:val="clear" w:color="auto" w:fill="auto"/>
            <w:noWrap/>
            <w:vAlign w:val="bottom"/>
            <w:hideMark/>
          </w:tcPr>
          <w:p w:rsidR="009B0906" w:rsidRPr="004C27C7" w:rsidRDefault="009B0906" w:rsidP="009B0906">
            <w:pPr>
              <w:rPr>
                <w:rFonts w:ascii="Arial" w:hAnsi="Arial" w:cs="Arial"/>
                <w:sz w:val="22"/>
                <w:szCs w:val="22"/>
              </w:rPr>
            </w:pPr>
          </w:p>
        </w:tc>
      </w:tr>
      <w:tr w:rsidR="009B0906" w:rsidRPr="004C27C7" w:rsidTr="00B22271">
        <w:trPr>
          <w:gridAfter w:val="3"/>
          <w:wAfter w:w="2872" w:type="dxa"/>
          <w:trHeight w:val="300"/>
        </w:trPr>
        <w:tc>
          <w:tcPr>
            <w:tcW w:w="1726"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Negeri</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Warga- negara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Bukan Warga-negara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Jumlah</w:t>
            </w:r>
          </w:p>
        </w:tc>
        <w:tc>
          <w:tcPr>
            <w:tcW w:w="3118" w:type="dxa"/>
            <w:gridSpan w:val="3"/>
            <w:tcBorders>
              <w:top w:val="single" w:sz="4" w:space="0" w:color="auto"/>
              <w:left w:val="nil"/>
              <w:bottom w:val="single" w:sz="4" w:space="0" w:color="auto"/>
              <w:right w:val="single" w:sz="4" w:space="0" w:color="000000"/>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Warganegara</w:t>
            </w:r>
          </w:p>
        </w:tc>
        <w:tc>
          <w:tcPr>
            <w:tcW w:w="2552" w:type="dxa"/>
            <w:gridSpan w:val="3"/>
            <w:tcBorders>
              <w:top w:val="single" w:sz="4" w:space="0" w:color="auto"/>
              <w:left w:val="nil"/>
              <w:bottom w:val="single" w:sz="4" w:space="0" w:color="auto"/>
              <w:right w:val="single" w:sz="4" w:space="0" w:color="000000"/>
            </w:tcBorders>
            <w:shd w:val="clear" w:color="auto" w:fill="FBD4B4" w:themeFill="accent6" w:themeFillTint="66"/>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Bukan Warganegara</w:t>
            </w:r>
          </w:p>
        </w:tc>
        <w:tc>
          <w:tcPr>
            <w:tcW w:w="850" w:type="dxa"/>
            <w:gridSpan w:val="3"/>
            <w:vMerge w:val="restart"/>
            <w:tcBorders>
              <w:top w:val="single" w:sz="4" w:space="0" w:color="auto"/>
              <w:left w:val="nil"/>
              <w:right w:val="single" w:sz="4" w:space="0" w:color="auto"/>
            </w:tcBorders>
            <w:shd w:val="clear" w:color="auto" w:fill="DAEEF3" w:themeFill="accent5" w:themeFillTint="33"/>
            <w:noWrap/>
            <w:vAlign w:val="center"/>
            <w:hideMark/>
          </w:tcPr>
          <w:p w:rsidR="009B0906" w:rsidRPr="004C27C7" w:rsidRDefault="009B0906" w:rsidP="009B0906">
            <w:pPr>
              <w:rPr>
                <w:rFonts w:ascii="Arial" w:hAnsi="Arial" w:cs="Arial"/>
                <w:b/>
                <w:bCs/>
                <w:sz w:val="24"/>
                <w:szCs w:val="24"/>
              </w:rPr>
            </w:pPr>
            <w:r w:rsidRPr="004C27C7">
              <w:rPr>
                <w:rFonts w:ascii="Arial" w:hAnsi="Arial" w:cs="Arial"/>
                <w:b/>
                <w:bCs/>
                <w:sz w:val="24"/>
                <w:szCs w:val="24"/>
              </w:rPr>
              <w:t> </w:t>
            </w:r>
          </w:p>
          <w:p w:rsidR="009B0906" w:rsidRPr="004C27C7" w:rsidRDefault="009B0906" w:rsidP="009B0906">
            <w:pPr>
              <w:spacing w:after="200" w:line="276" w:lineRule="auto"/>
              <w:jc w:val="center"/>
              <w:rPr>
                <w:rFonts w:ascii="Arial" w:hAnsi="Arial" w:cs="Arial"/>
                <w:b/>
                <w:bCs/>
                <w:sz w:val="24"/>
                <w:szCs w:val="24"/>
              </w:rPr>
            </w:pPr>
            <w:r w:rsidRPr="004C27C7">
              <w:rPr>
                <w:rFonts w:ascii="Arial" w:hAnsi="Arial" w:cs="Arial"/>
                <w:b/>
                <w:bCs/>
                <w:sz w:val="24"/>
                <w:szCs w:val="24"/>
              </w:rPr>
              <w:t>L</w:t>
            </w:r>
          </w:p>
        </w:tc>
        <w:tc>
          <w:tcPr>
            <w:tcW w:w="851" w:type="dxa"/>
            <w:vMerge w:val="restart"/>
            <w:tcBorders>
              <w:top w:val="single" w:sz="4" w:space="0" w:color="auto"/>
              <w:left w:val="nil"/>
              <w:right w:val="single" w:sz="4" w:space="0" w:color="auto"/>
            </w:tcBorders>
            <w:shd w:val="clear" w:color="auto" w:fill="DAEEF3" w:themeFill="accent5" w:themeFillTint="33"/>
            <w:noWrap/>
            <w:vAlign w:val="bottom"/>
            <w:hideMark/>
          </w:tcPr>
          <w:p w:rsidR="009B0906" w:rsidRPr="004C27C7" w:rsidRDefault="009B0906" w:rsidP="009B0906">
            <w:pPr>
              <w:rPr>
                <w:rFonts w:ascii="Arial" w:hAnsi="Arial" w:cs="Arial"/>
                <w:sz w:val="24"/>
                <w:szCs w:val="24"/>
              </w:rPr>
            </w:pPr>
            <w:r w:rsidRPr="004C27C7">
              <w:rPr>
                <w:rFonts w:ascii="Arial" w:hAnsi="Arial" w:cs="Arial"/>
                <w:sz w:val="24"/>
                <w:szCs w:val="24"/>
              </w:rPr>
              <w:t> </w:t>
            </w:r>
          </w:p>
          <w:p w:rsidR="009B0906" w:rsidRPr="004C27C7" w:rsidRDefault="009B0906" w:rsidP="009B0906">
            <w:pPr>
              <w:spacing w:after="200" w:line="276" w:lineRule="auto"/>
              <w:jc w:val="center"/>
              <w:rPr>
                <w:rFonts w:ascii="Arial" w:hAnsi="Arial" w:cs="Arial"/>
                <w:sz w:val="24"/>
                <w:szCs w:val="24"/>
              </w:rPr>
            </w:pPr>
            <w:r w:rsidRPr="004C27C7">
              <w:rPr>
                <w:rFonts w:ascii="Arial" w:hAnsi="Arial" w:cs="Arial"/>
                <w:b/>
                <w:bCs/>
                <w:sz w:val="24"/>
                <w:szCs w:val="24"/>
              </w:rPr>
              <w:t>P</w:t>
            </w:r>
          </w:p>
        </w:tc>
        <w:tc>
          <w:tcPr>
            <w:tcW w:w="1417" w:type="dxa"/>
            <w:gridSpan w:val="4"/>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Jumlah</w:t>
            </w:r>
          </w:p>
        </w:tc>
      </w:tr>
      <w:tr w:rsidR="009B0906" w:rsidRPr="004C27C7" w:rsidTr="00B22271">
        <w:trPr>
          <w:gridAfter w:val="3"/>
          <w:wAfter w:w="2872" w:type="dxa"/>
          <w:trHeight w:val="270"/>
        </w:trPr>
        <w:tc>
          <w:tcPr>
            <w:tcW w:w="1726" w:type="dxa"/>
            <w:vMerge/>
            <w:tcBorders>
              <w:top w:val="single" w:sz="4" w:space="0" w:color="auto"/>
              <w:left w:val="single" w:sz="4" w:space="0" w:color="auto"/>
              <w:bottom w:val="single" w:sz="4" w:space="0" w:color="000000"/>
              <w:right w:val="single" w:sz="4" w:space="0" w:color="auto"/>
            </w:tcBorders>
            <w:vAlign w:val="center"/>
            <w:hideMark/>
          </w:tcPr>
          <w:p w:rsidR="009B0906" w:rsidRPr="004C27C7" w:rsidRDefault="009B0906" w:rsidP="009B0906">
            <w:pPr>
              <w:rPr>
                <w:rFonts w:ascii="Arial" w:hAnsi="Arial" w:cs="Arial"/>
                <w:b/>
                <w:bCs/>
                <w:sz w:val="24"/>
                <w:szCs w:val="24"/>
              </w:rPr>
            </w:pPr>
          </w:p>
        </w:tc>
        <w:tc>
          <w:tcPr>
            <w:tcW w:w="1125"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9B0906" w:rsidRPr="004C27C7" w:rsidRDefault="009B0906" w:rsidP="009B0906">
            <w:pPr>
              <w:rPr>
                <w:rFonts w:ascii="Arial" w:hAnsi="Arial" w:cs="Arial"/>
                <w:b/>
                <w:bCs/>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9B0906" w:rsidRPr="004C27C7" w:rsidRDefault="009B0906" w:rsidP="009B0906">
            <w:pPr>
              <w:rPr>
                <w:rFonts w:ascii="Arial" w:hAnsi="Arial" w:cs="Arial"/>
                <w:b/>
                <w:bCs/>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9B0906" w:rsidRPr="004C27C7" w:rsidRDefault="009B0906" w:rsidP="009B0906">
            <w:pPr>
              <w:rPr>
                <w:rFonts w:ascii="Arial" w:hAnsi="Arial" w:cs="Arial"/>
                <w:b/>
                <w:bCs/>
                <w:sz w:val="24"/>
                <w:szCs w:val="24"/>
              </w:rPr>
            </w:pP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L</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P</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Jumlah</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L</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P</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Jumlah</w:t>
            </w:r>
          </w:p>
        </w:tc>
        <w:tc>
          <w:tcPr>
            <w:tcW w:w="850" w:type="dxa"/>
            <w:gridSpan w:val="3"/>
            <w:vMerge/>
            <w:tcBorders>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p>
        </w:tc>
        <w:tc>
          <w:tcPr>
            <w:tcW w:w="851" w:type="dxa"/>
            <w:vMerge/>
            <w:tcBorders>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hideMark/>
          </w:tcPr>
          <w:p w:rsidR="009B0906" w:rsidRPr="004C27C7" w:rsidRDefault="009B0906" w:rsidP="009B0906">
            <w:pPr>
              <w:rPr>
                <w:rFonts w:ascii="Arial" w:hAnsi="Arial" w:cs="Arial"/>
                <w:b/>
                <w:bCs/>
                <w:sz w:val="24"/>
                <w:szCs w:val="24"/>
              </w:rPr>
            </w:pP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Johor</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109</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16</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125</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73</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36</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109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8</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16</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81</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44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125</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Kedah</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51</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53</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31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51</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33</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20</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53</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Kelantan</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49</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21</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70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33</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16</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49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11</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21</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43</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27</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70</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Melaka</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128</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7</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135</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87</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41</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128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3</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7</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91</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44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135</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N. Sembilan</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56</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28</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84</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46</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56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22</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28</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52</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32</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84</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Pahang</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23</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9</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32</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18</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5</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23</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9</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27</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5</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32</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Perak</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32</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32</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32</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32</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32</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Perlis</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14</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6</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8</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6</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6</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14</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06</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20</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Pulau Pinang</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202</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78</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280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158</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44</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202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38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40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78</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196</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84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280</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Sabah</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Sarawak</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23</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23</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19</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4</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23</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19</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23</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Selangor</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178</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235</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413</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121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57</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178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109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126</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235</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230</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183</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413</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Terengganu</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36</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38</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31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5</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33</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5</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38</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W.P. KL</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207</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8</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215</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142</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65</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207</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4</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8</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146</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69</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215</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rsidR="009B0906" w:rsidRPr="004C27C7" w:rsidRDefault="009B0906" w:rsidP="009B0906">
            <w:pPr>
              <w:rPr>
                <w:rFonts w:ascii="Arial" w:hAnsi="Arial" w:cs="Arial"/>
                <w:sz w:val="24"/>
                <w:szCs w:val="24"/>
              </w:rPr>
            </w:pPr>
            <w:r w:rsidRPr="004C27C7">
              <w:rPr>
                <w:rFonts w:ascii="Arial" w:hAnsi="Arial" w:cs="Arial"/>
                <w:sz w:val="24"/>
                <w:szCs w:val="24"/>
              </w:rPr>
              <w:t>W.P. Labuan</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7</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7</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6</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1</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7</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sz w:val="24"/>
                <w:szCs w:val="24"/>
              </w:rPr>
            </w:pPr>
            <w:r w:rsidRPr="004C27C7">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0</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6</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7</w:t>
            </w:r>
          </w:p>
        </w:tc>
      </w:tr>
      <w:tr w:rsidR="009B0906" w:rsidRPr="004C27C7" w:rsidTr="00B22271">
        <w:trPr>
          <w:gridAfter w:val="3"/>
          <w:wAfter w:w="2872" w:type="dxa"/>
          <w:trHeight w:val="300"/>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9B0906" w:rsidRPr="004C27C7" w:rsidRDefault="009B0906" w:rsidP="009B0906">
            <w:pPr>
              <w:rPr>
                <w:rFonts w:ascii="Arial" w:hAnsi="Arial" w:cs="Arial"/>
                <w:b/>
                <w:bCs/>
                <w:sz w:val="24"/>
                <w:szCs w:val="24"/>
              </w:rPr>
            </w:pPr>
            <w:r w:rsidRPr="004C27C7">
              <w:rPr>
                <w:rFonts w:ascii="Arial" w:hAnsi="Arial" w:cs="Arial"/>
                <w:b/>
                <w:bCs/>
                <w:sz w:val="24"/>
                <w:szCs w:val="24"/>
              </w:rPr>
              <w:t>Jumlah Keseluruhan</w:t>
            </w:r>
          </w:p>
        </w:tc>
        <w:tc>
          <w:tcPr>
            <w:tcW w:w="1125"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1,115</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412</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1,527</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805</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310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1,115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6D2AEC" w:rsidRDefault="009B0906" w:rsidP="009B0906">
            <w:pPr>
              <w:jc w:val="center"/>
              <w:rPr>
                <w:rFonts w:ascii="Arial" w:hAnsi="Arial" w:cs="Arial"/>
                <w:b/>
                <w:bCs/>
                <w:sz w:val="24"/>
                <w:szCs w:val="24"/>
              </w:rPr>
            </w:pPr>
            <w:r w:rsidRPr="006D2AEC">
              <w:rPr>
                <w:rFonts w:ascii="Arial" w:hAnsi="Arial" w:cs="Arial"/>
                <w:b/>
                <w:bCs/>
                <w:sz w:val="24"/>
                <w:szCs w:val="24"/>
              </w:rPr>
              <w:t>198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6D2AEC" w:rsidRDefault="009B0906" w:rsidP="009B0906">
            <w:pPr>
              <w:jc w:val="center"/>
              <w:rPr>
                <w:rFonts w:ascii="Arial" w:hAnsi="Arial" w:cs="Arial"/>
                <w:b/>
                <w:bCs/>
                <w:sz w:val="24"/>
                <w:szCs w:val="24"/>
              </w:rPr>
            </w:pPr>
            <w:r w:rsidRPr="006D2AEC">
              <w:rPr>
                <w:rFonts w:ascii="Arial" w:hAnsi="Arial" w:cs="Arial"/>
                <w:b/>
                <w:bCs/>
                <w:sz w:val="24"/>
                <w:szCs w:val="24"/>
              </w:rPr>
              <w:t>214</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9B0906" w:rsidRPr="006D2AEC" w:rsidRDefault="009B0906" w:rsidP="009B0906">
            <w:pPr>
              <w:jc w:val="center"/>
              <w:rPr>
                <w:rFonts w:ascii="Arial" w:hAnsi="Arial" w:cs="Arial"/>
                <w:b/>
                <w:bCs/>
                <w:sz w:val="24"/>
                <w:szCs w:val="24"/>
              </w:rPr>
            </w:pPr>
            <w:r w:rsidRPr="006D2AEC">
              <w:rPr>
                <w:rFonts w:ascii="Arial" w:hAnsi="Arial" w:cs="Arial"/>
                <w:b/>
                <w:bCs/>
                <w:sz w:val="24"/>
                <w:szCs w:val="24"/>
              </w:rPr>
              <w:t>412</w:t>
            </w:r>
          </w:p>
        </w:tc>
        <w:tc>
          <w:tcPr>
            <w:tcW w:w="850" w:type="dxa"/>
            <w:gridSpan w:val="3"/>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1,003</w:t>
            </w:r>
          </w:p>
        </w:tc>
        <w:tc>
          <w:tcPr>
            <w:tcW w:w="851" w:type="dxa"/>
            <w:tcBorders>
              <w:top w:val="nil"/>
              <w:left w:val="nil"/>
              <w:bottom w:val="single" w:sz="4" w:space="0" w:color="auto"/>
              <w:right w:val="single" w:sz="4" w:space="0" w:color="auto"/>
            </w:tcBorders>
            <w:shd w:val="clear" w:color="auto" w:fill="DAEEF3" w:themeFill="accent5" w:themeFillTint="33"/>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524</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9B0906" w:rsidRPr="004C27C7" w:rsidRDefault="009B0906" w:rsidP="009B0906">
            <w:pPr>
              <w:jc w:val="center"/>
              <w:rPr>
                <w:rFonts w:ascii="Arial" w:hAnsi="Arial" w:cs="Arial"/>
                <w:b/>
                <w:bCs/>
                <w:sz w:val="24"/>
                <w:szCs w:val="24"/>
              </w:rPr>
            </w:pPr>
            <w:r w:rsidRPr="004C27C7">
              <w:rPr>
                <w:rFonts w:ascii="Arial" w:hAnsi="Arial" w:cs="Arial"/>
                <w:b/>
                <w:bCs/>
                <w:sz w:val="24"/>
                <w:szCs w:val="24"/>
              </w:rPr>
              <w:t>1,527</w:t>
            </w:r>
          </w:p>
        </w:tc>
      </w:tr>
    </w:tbl>
    <w:p w:rsidR="009B0906" w:rsidRDefault="009B0906" w:rsidP="009B0906">
      <w:pPr>
        <w:spacing w:line="360" w:lineRule="auto"/>
        <w:jc w:val="center"/>
        <w:rPr>
          <w:rFonts w:ascii="Arial" w:hAnsi="Arial" w:cs="Arial"/>
          <w:b/>
          <w:sz w:val="28"/>
          <w:szCs w:val="28"/>
          <w:lang w:val="ms-MY"/>
        </w:rPr>
      </w:pPr>
    </w:p>
    <w:p w:rsidR="009B0906" w:rsidRDefault="009B0906" w:rsidP="00EE6CE4">
      <w:pPr>
        <w:spacing w:line="360" w:lineRule="auto"/>
        <w:jc w:val="center"/>
        <w:rPr>
          <w:rFonts w:ascii="Arial" w:hAnsi="Arial" w:cs="Arial"/>
          <w:sz w:val="28"/>
          <w:szCs w:val="28"/>
          <w:lang w:val="ms-MY"/>
        </w:rPr>
        <w:sectPr w:rsidR="009B0906" w:rsidSect="009B0906">
          <w:pgSz w:w="15840" w:h="12240" w:orient="landscape"/>
          <w:pgMar w:top="1440" w:right="1440" w:bottom="1440" w:left="1440" w:header="720" w:footer="720" w:gutter="0"/>
          <w:cols w:space="720"/>
          <w:docGrid w:linePitch="360"/>
        </w:sectPr>
      </w:pPr>
    </w:p>
    <w:tbl>
      <w:tblPr>
        <w:tblW w:w="12536" w:type="dxa"/>
        <w:tblInd w:w="1185" w:type="dxa"/>
        <w:tblLook w:val="04A0"/>
      </w:tblPr>
      <w:tblGrid>
        <w:gridCol w:w="2883"/>
        <w:gridCol w:w="449"/>
        <w:gridCol w:w="1784"/>
        <w:gridCol w:w="1581"/>
        <w:gridCol w:w="506"/>
        <w:gridCol w:w="1866"/>
        <w:gridCol w:w="204"/>
        <w:gridCol w:w="2430"/>
        <w:gridCol w:w="833"/>
      </w:tblGrid>
      <w:tr w:rsidR="00F53277" w:rsidRPr="004C27C7" w:rsidTr="005907DD">
        <w:trPr>
          <w:gridAfter w:val="1"/>
          <w:wAfter w:w="833" w:type="dxa"/>
          <w:trHeight w:val="300"/>
        </w:trPr>
        <w:tc>
          <w:tcPr>
            <w:tcW w:w="11703" w:type="dxa"/>
            <w:gridSpan w:val="8"/>
            <w:tcBorders>
              <w:top w:val="nil"/>
              <w:left w:val="nil"/>
              <w:bottom w:val="nil"/>
            </w:tcBorders>
            <w:shd w:val="clear" w:color="auto" w:fill="auto"/>
            <w:noWrap/>
            <w:vAlign w:val="bottom"/>
            <w:hideMark/>
          </w:tcPr>
          <w:p w:rsidR="00F53277" w:rsidRPr="00B22271" w:rsidRDefault="00F53277" w:rsidP="005907DD">
            <w:pPr>
              <w:rPr>
                <w:rFonts w:ascii="Arial" w:hAnsi="Arial" w:cs="Arial"/>
                <w:b/>
                <w:bCs/>
                <w:sz w:val="28"/>
                <w:szCs w:val="28"/>
              </w:rPr>
            </w:pPr>
            <w:r w:rsidRPr="00B22271">
              <w:rPr>
                <w:rFonts w:ascii="Arial" w:hAnsi="Arial" w:cs="Arial"/>
                <w:b/>
                <w:bCs/>
                <w:sz w:val="28"/>
                <w:szCs w:val="28"/>
              </w:rPr>
              <w:t>JADUAL 2 : BILANGAN OPERASI MENYELAMAT ORANG PAPA MENGIKUT JENIS OPERASI DAN NEGERI, 2015</w:t>
            </w:r>
          </w:p>
        </w:tc>
      </w:tr>
      <w:tr w:rsidR="00F53277" w:rsidRPr="004C27C7" w:rsidTr="005907DD">
        <w:trPr>
          <w:gridAfter w:val="1"/>
          <w:wAfter w:w="833" w:type="dxa"/>
          <w:trHeight w:val="300"/>
        </w:trPr>
        <w:tc>
          <w:tcPr>
            <w:tcW w:w="3332" w:type="dxa"/>
            <w:gridSpan w:val="2"/>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b/>
                <w:bCs/>
                <w:i/>
                <w:sz w:val="22"/>
                <w:szCs w:val="22"/>
              </w:rPr>
            </w:pPr>
          </w:p>
        </w:tc>
        <w:tc>
          <w:tcPr>
            <w:tcW w:w="1784" w:type="dxa"/>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i/>
                <w:sz w:val="22"/>
                <w:szCs w:val="22"/>
              </w:rPr>
            </w:pPr>
          </w:p>
        </w:tc>
        <w:tc>
          <w:tcPr>
            <w:tcW w:w="1581" w:type="dxa"/>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i/>
                <w:sz w:val="22"/>
                <w:szCs w:val="22"/>
              </w:rPr>
            </w:pPr>
          </w:p>
        </w:tc>
        <w:tc>
          <w:tcPr>
            <w:tcW w:w="2372" w:type="dxa"/>
            <w:gridSpan w:val="2"/>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i/>
                <w:sz w:val="22"/>
                <w:szCs w:val="22"/>
              </w:rPr>
            </w:pPr>
          </w:p>
        </w:tc>
        <w:tc>
          <w:tcPr>
            <w:tcW w:w="2634" w:type="dxa"/>
            <w:gridSpan w:val="2"/>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i/>
                <w:sz w:val="22"/>
                <w:szCs w:val="22"/>
              </w:rPr>
            </w:pPr>
          </w:p>
        </w:tc>
      </w:tr>
      <w:tr w:rsidR="00F53277" w:rsidRPr="004C27C7" w:rsidTr="005907DD">
        <w:trPr>
          <w:trHeight w:val="300"/>
        </w:trPr>
        <w:tc>
          <w:tcPr>
            <w:tcW w:w="2883"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i/>
                <w:sz w:val="28"/>
                <w:szCs w:val="28"/>
              </w:rPr>
            </w:pPr>
            <w:r w:rsidRPr="004C27C7">
              <w:rPr>
                <w:rFonts w:ascii="Arial" w:hAnsi="Arial" w:cs="Arial"/>
                <w:b/>
                <w:bCs/>
                <w:i/>
                <w:sz w:val="28"/>
                <w:szCs w:val="28"/>
              </w:rPr>
              <w:t>Negeri</w:t>
            </w:r>
          </w:p>
        </w:tc>
        <w:tc>
          <w:tcPr>
            <w:tcW w:w="6390" w:type="dxa"/>
            <w:gridSpan w:val="6"/>
            <w:tcBorders>
              <w:top w:val="single" w:sz="4" w:space="0" w:color="auto"/>
              <w:left w:val="nil"/>
              <w:bottom w:val="single" w:sz="4" w:space="0" w:color="auto"/>
              <w:right w:val="single" w:sz="4" w:space="0" w:color="000000"/>
            </w:tcBorders>
            <w:shd w:val="clear" w:color="auto" w:fill="D9D9D9"/>
            <w:noWrap/>
            <w:vAlign w:val="bottom"/>
            <w:hideMark/>
          </w:tcPr>
          <w:p w:rsidR="00F53277" w:rsidRPr="004C27C7" w:rsidRDefault="00F53277" w:rsidP="005907DD">
            <w:pPr>
              <w:jc w:val="center"/>
              <w:rPr>
                <w:rFonts w:ascii="Arial" w:hAnsi="Arial" w:cs="Arial"/>
                <w:b/>
                <w:bCs/>
                <w:i/>
                <w:sz w:val="28"/>
                <w:szCs w:val="28"/>
              </w:rPr>
            </w:pPr>
            <w:r w:rsidRPr="004C27C7">
              <w:rPr>
                <w:rFonts w:ascii="Arial" w:hAnsi="Arial" w:cs="Arial"/>
                <w:b/>
                <w:bCs/>
                <w:i/>
                <w:sz w:val="28"/>
                <w:szCs w:val="28"/>
              </w:rPr>
              <w:t>Jenis Operasi</w:t>
            </w:r>
          </w:p>
          <w:p w:rsidR="00F53277" w:rsidRPr="004C27C7" w:rsidRDefault="00F53277" w:rsidP="005907DD">
            <w:pPr>
              <w:jc w:val="center"/>
              <w:rPr>
                <w:rFonts w:ascii="Arial" w:hAnsi="Arial" w:cs="Arial"/>
                <w:b/>
                <w:bCs/>
                <w:i/>
                <w:sz w:val="16"/>
                <w:szCs w:val="16"/>
              </w:rPr>
            </w:pPr>
          </w:p>
        </w:tc>
        <w:tc>
          <w:tcPr>
            <w:tcW w:w="3263" w:type="dxa"/>
            <w:gridSpan w:val="2"/>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i/>
                <w:sz w:val="28"/>
                <w:szCs w:val="28"/>
              </w:rPr>
            </w:pPr>
            <w:r w:rsidRPr="004C27C7">
              <w:rPr>
                <w:rFonts w:ascii="Arial" w:hAnsi="Arial" w:cs="Arial"/>
                <w:b/>
                <w:bCs/>
                <w:i/>
                <w:sz w:val="28"/>
                <w:szCs w:val="28"/>
              </w:rPr>
              <w:t>Jumlah</w:t>
            </w:r>
          </w:p>
        </w:tc>
      </w:tr>
      <w:tr w:rsidR="00F53277" w:rsidRPr="004C27C7" w:rsidTr="005907DD">
        <w:trPr>
          <w:trHeight w:val="285"/>
        </w:trPr>
        <w:tc>
          <w:tcPr>
            <w:tcW w:w="2883" w:type="dxa"/>
            <w:vMerge/>
            <w:tcBorders>
              <w:top w:val="single" w:sz="4" w:space="0" w:color="auto"/>
              <w:left w:val="single" w:sz="4" w:space="0" w:color="auto"/>
              <w:bottom w:val="single" w:sz="4" w:space="0" w:color="auto"/>
              <w:right w:val="single" w:sz="4" w:space="0" w:color="auto"/>
            </w:tcBorders>
            <w:vAlign w:val="center"/>
            <w:hideMark/>
          </w:tcPr>
          <w:p w:rsidR="00F53277" w:rsidRPr="004C27C7" w:rsidRDefault="00F53277" w:rsidP="005907DD">
            <w:pPr>
              <w:rPr>
                <w:rFonts w:ascii="Arial" w:hAnsi="Arial" w:cs="Arial"/>
                <w:b/>
                <w:bCs/>
                <w:i/>
                <w:sz w:val="24"/>
                <w:szCs w:val="24"/>
              </w:rPr>
            </w:pPr>
          </w:p>
        </w:tc>
        <w:tc>
          <w:tcPr>
            <w:tcW w:w="2233" w:type="dxa"/>
            <w:gridSpan w:val="2"/>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i/>
                <w:sz w:val="28"/>
                <w:szCs w:val="28"/>
              </w:rPr>
            </w:pPr>
            <w:r w:rsidRPr="004C27C7">
              <w:rPr>
                <w:rFonts w:ascii="Arial" w:hAnsi="Arial" w:cs="Arial"/>
                <w:b/>
                <w:bCs/>
                <w:i/>
                <w:sz w:val="28"/>
                <w:szCs w:val="28"/>
              </w:rPr>
              <w:t>Bersepadu</w:t>
            </w:r>
          </w:p>
        </w:tc>
        <w:tc>
          <w:tcPr>
            <w:tcW w:w="2087" w:type="dxa"/>
            <w:gridSpan w:val="2"/>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i/>
                <w:sz w:val="28"/>
                <w:szCs w:val="28"/>
              </w:rPr>
            </w:pPr>
            <w:r w:rsidRPr="004C27C7">
              <w:rPr>
                <w:rFonts w:ascii="Arial" w:hAnsi="Arial" w:cs="Arial"/>
                <w:b/>
                <w:bCs/>
                <w:i/>
                <w:sz w:val="28"/>
                <w:szCs w:val="28"/>
              </w:rPr>
              <w:t>Berjadual</w:t>
            </w:r>
          </w:p>
        </w:tc>
        <w:tc>
          <w:tcPr>
            <w:tcW w:w="2070" w:type="dxa"/>
            <w:gridSpan w:val="2"/>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i/>
                <w:sz w:val="16"/>
                <w:szCs w:val="16"/>
              </w:rPr>
            </w:pPr>
          </w:p>
          <w:p w:rsidR="00F53277" w:rsidRPr="004C27C7" w:rsidRDefault="00F53277" w:rsidP="005907DD">
            <w:pPr>
              <w:jc w:val="center"/>
              <w:rPr>
                <w:rFonts w:ascii="Arial" w:hAnsi="Arial" w:cs="Arial"/>
                <w:b/>
                <w:bCs/>
                <w:i/>
                <w:sz w:val="28"/>
                <w:szCs w:val="28"/>
              </w:rPr>
            </w:pPr>
            <w:r w:rsidRPr="004C27C7">
              <w:rPr>
                <w:rFonts w:ascii="Arial" w:hAnsi="Arial" w:cs="Arial"/>
                <w:b/>
                <w:bCs/>
                <w:i/>
                <w:sz w:val="28"/>
                <w:szCs w:val="28"/>
              </w:rPr>
              <w:t>Aduan/Ad-Hoc</w:t>
            </w:r>
          </w:p>
          <w:p w:rsidR="00F53277" w:rsidRPr="004C27C7" w:rsidRDefault="00F53277" w:rsidP="005907DD">
            <w:pPr>
              <w:jc w:val="center"/>
              <w:rPr>
                <w:rFonts w:ascii="Arial" w:hAnsi="Arial" w:cs="Arial"/>
                <w:b/>
                <w:bCs/>
                <w:i/>
                <w:sz w:val="16"/>
                <w:szCs w:val="16"/>
              </w:rPr>
            </w:pPr>
          </w:p>
        </w:tc>
        <w:tc>
          <w:tcPr>
            <w:tcW w:w="3263" w:type="dxa"/>
            <w:gridSpan w:val="2"/>
            <w:vMerge/>
            <w:tcBorders>
              <w:top w:val="single" w:sz="4" w:space="0" w:color="auto"/>
              <w:left w:val="single" w:sz="4" w:space="0" w:color="auto"/>
              <w:bottom w:val="single" w:sz="4" w:space="0" w:color="000000"/>
              <w:right w:val="single" w:sz="4" w:space="0" w:color="auto"/>
            </w:tcBorders>
            <w:vAlign w:val="center"/>
            <w:hideMark/>
          </w:tcPr>
          <w:p w:rsidR="00F53277" w:rsidRPr="004C27C7" w:rsidRDefault="00F53277" w:rsidP="005907DD">
            <w:pPr>
              <w:rPr>
                <w:rFonts w:ascii="Arial" w:hAnsi="Arial" w:cs="Arial"/>
                <w:b/>
                <w:bCs/>
                <w:i/>
                <w:sz w:val="24"/>
                <w:szCs w:val="24"/>
              </w:rPr>
            </w:pP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Johor</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9</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87</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127</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223</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Kedah</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5</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34</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41</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Kelantan</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27</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23</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24</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74</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Melaka</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30</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44</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60</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134</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Negeri Sembilan</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6</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16</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25</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47</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Pahang</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7</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155</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43</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205</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Perak</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10</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26</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37</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Perlis</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7</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8</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13</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28</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Pulau Pinang</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19</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58</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127</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204</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Sabah</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0</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0</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0</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0</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Sarawak</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0</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5</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6</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Selangor</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35</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259</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258</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552</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Terengganu</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5</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169</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72</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246</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W.P. Kuala Lumpur</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26</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32</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63</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121</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i/>
                <w:sz w:val="24"/>
                <w:szCs w:val="24"/>
              </w:rPr>
            </w:pPr>
            <w:r w:rsidRPr="004C27C7">
              <w:rPr>
                <w:rFonts w:ascii="Arial" w:hAnsi="Arial" w:cs="Arial"/>
                <w:i/>
                <w:sz w:val="24"/>
                <w:szCs w:val="24"/>
              </w:rPr>
              <w:t>W.P. Labuan</w:t>
            </w:r>
          </w:p>
        </w:tc>
        <w:tc>
          <w:tcPr>
            <w:tcW w:w="223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2</w:t>
            </w:r>
          </w:p>
        </w:tc>
        <w:tc>
          <w:tcPr>
            <w:tcW w:w="2087"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0</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i/>
                <w:sz w:val="24"/>
                <w:szCs w:val="24"/>
              </w:rPr>
            </w:pPr>
            <w:r w:rsidRPr="004C27C7">
              <w:rPr>
                <w:rFonts w:ascii="Arial" w:hAnsi="Arial" w:cs="Arial"/>
                <w:i/>
                <w:sz w:val="24"/>
                <w:szCs w:val="24"/>
              </w:rPr>
              <w:t>1</w:t>
            </w:r>
          </w:p>
        </w:tc>
        <w:tc>
          <w:tcPr>
            <w:tcW w:w="3263" w:type="dxa"/>
            <w:gridSpan w:val="2"/>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3</w:t>
            </w:r>
          </w:p>
        </w:tc>
      </w:tr>
      <w:tr w:rsidR="00F53277" w:rsidRPr="004C27C7" w:rsidTr="005907DD">
        <w:trPr>
          <w:trHeight w:val="300"/>
        </w:trPr>
        <w:tc>
          <w:tcPr>
            <w:tcW w:w="2883" w:type="dxa"/>
            <w:tcBorders>
              <w:top w:val="nil"/>
              <w:left w:val="single" w:sz="4" w:space="0" w:color="auto"/>
              <w:bottom w:val="single" w:sz="4" w:space="0" w:color="auto"/>
              <w:right w:val="single" w:sz="4" w:space="0" w:color="auto"/>
            </w:tcBorders>
            <w:shd w:val="clear" w:color="auto" w:fill="D9D9D9"/>
            <w:noWrap/>
            <w:vAlign w:val="bottom"/>
            <w:hideMark/>
          </w:tcPr>
          <w:p w:rsidR="00F53277" w:rsidRPr="004C27C7" w:rsidRDefault="00F53277" w:rsidP="005907DD">
            <w:pPr>
              <w:rPr>
                <w:rFonts w:ascii="Arial" w:hAnsi="Arial" w:cs="Arial"/>
                <w:b/>
                <w:bCs/>
                <w:i/>
                <w:sz w:val="16"/>
                <w:szCs w:val="16"/>
              </w:rPr>
            </w:pPr>
          </w:p>
          <w:p w:rsidR="00F53277" w:rsidRPr="004C27C7" w:rsidRDefault="00F53277" w:rsidP="005907DD">
            <w:pPr>
              <w:rPr>
                <w:rFonts w:ascii="Arial" w:hAnsi="Arial" w:cs="Arial"/>
                <w:b/>
                <w:bCs/>
                <w:i/>
                <w:sz w:val="24"/>
                <w:szCs w:val="24"/>
              </w:rPr>
            </w:pPr>
            <w:r w:rsidRPr="004C27C7">
              <w:rPr>
                <w:rFonts w:ascii="Arial" w:hAnsi="Arial" w:cs="Arial"/>
                <w:b/>
                <w:bCs/>
                <w:i/>
                <w:sz w:val="24"/>
                <w:szCs w:val="24"/>
              </w:rPr>
              <w:t>Jumlah Keseluruhan</w:t>
            </w:r>
          </w:p>
          <w:p w:rsidR="00F53277" w:rsidRPr="004C27C7" w:rsidRDefault="00F53277" w:rsidP="005907DD">
            <w:pPr>
              <w:rPr>
                <w:rFonts w:ascii="Arial" w:hAnsi="Arial" w:cs="Arial"/>
                <w:b/>
                <w:bCs/>
                <w:i/>
                <w:sz w:val="16"/>
                <w:szCs w:val="16"/>
              </w:rPr>
            </w:pPr>
          </w:p>
        </w:tc>
        <w:tc>
          <w:tcPr>
            <w:tcW w:w="2233" w:type="dxa"/>
            <w:gridSpan w:val="2"/>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177</w:t>
            </w:r>
          </w:p>
        </w:tc>
        <w:tc>
          <w:tcPr>
            <w:tcW w:w="2087" w:type="dxa"/>
            <w:gridSpan w:val="2"/>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866</w:t>
            </w:r>
          </w:p>
        </w:tc>
        <w:tc>
          <w:tcPr>
            <w:tcW w:w="2070" w:type="dxa"/>
            <w:gridSpan w:val="2"/>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878</w:t>
            </w:r>
          </w:p>
        </w:tc>
        <w:tc>
          <w:tcPr>
            <w:tcW w:w="3263" w:type="dxa"/>
            <w:gridSpan w:val="2"/>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i/>
                <w:sz w:val="24"/>
                <w:szCs w:val="24"/>
              </w:rPr>
            </w:pPr>
            <w:r w:rsidRPr="004C27C7">
              <w:rPr>
                <w:rFonts w:ascii="Arial" w:hAnsi="Arial" w:cs="Arial"/>
                <w:b/>
                <w:bCs/>
                <w:i/>
                <w:sz w:val="24"/>
                <w:szCs w:val="24"/>
              </w:rPr>
              <w:t>1,921</w:t>
            </w:r>
          </w:p>
        </w:tc>
      </w:tr>
    </w:tbl>
    <w:p w:rsidR="00F53277" w:rsidRDefault="00F53277" w:rsidP="00EE6CE4">
      <w:pPr>
        <w:spacing w:line="360" w:lineRule="auto"/>
        <w:jc w:val="center"/>
        <w:rPr>
          <w:rFonts w:ascii="Arial" w:hAnsi="Arial" w:cs="Arial"/>
          <w:sz w:val="28"/>
          <w:szCs w:val="28"/>
          <w:lang w:val="ms-MY"/>
        </w:rPr>
        <w:sectPr w:rsidR="00F53277" w:rsidSect="00F53277">
          <w:pgSz w:w="15840" w:h="12240" w:orient="landscape"/>
          <w:pgMar w:top="1440" w:right="1440" w:bottom="1440" w:left="1440" w:header="720" w:footer="720" w:gutter="0"/>
          <w:cols w:space="720"/>
          <w:docGrid w:linePitch="360"/>
        </w:sectPr>
      </w:pPr>
    </w:p>
    <w:tbl>
      <w:tblPr>
        <w:tblW w:w="10953" w:type="dxa"/>
        <w:tblInd w:w="1665" w:type="dxa"/>
        <w:tblLook w:val="04A0"/>
      </w:tblPr>
      <w:tblGrid>
        <w:gridCol w:w="4822"/>
        <w:gridCol w:w="2268"/>
        <w:gridCol w:w="2268"/>
        <w:gridCol w:w="1595"/>
      </w:tblGrid>
      <w:tr w:rsidR="00F53277" w:rsidRPr="004C27C7" w:rsidTr="005907DD">
        <w:trPr>
          <w:trHeight w:val="300"/>
        </w:trPr>
        <w:tc>
          <w:tcPr>
            <w:tcW w:w="10953" w:type="dxa"/>
            <w:gridSpan w:val="4"/>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sz w:val="22"/>
                <w:szCs w:val="22"/>
              </w:rPr>
            </w:pPr>
            <w:r w:rsidRPr="004C27C7">
              <w:rPr>
                <w:rFonts w:ascii="Arial" w:hAnsi="Arial" w:cs="Arial"/>
                <w:b/>
                <w:bCs/>
                <w:sz w:val="28"/>
                <w:szCs w:val="28"/>
              </w:rPr>
              <w:t>JADUAL 3 : KES ORANG PAPA MENGIKUT FAKTOR UTAMA, 2015</w:t>
            </w:r>
          </w:p>
        </w:tc>
      </w:tr>
      <w:tr w:rsidR="00F53277" w:rsidRPr="004C27C7" w:rsidTr="006D2AEC">
        <w:trPr>
          <w:trHeight w:val="285"/>
        </w:trPr>
        <w:tc>
          <w:tcPr>
            <w:tcW w:w="4822" w:type="dxa"/>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sz w:val="22"/>
                <w:szCs w:val="22"/>
              </w:rPr>
            </w:pPr>
          </w:p>
        </w:tc>
        <w:tc>
          <w:tcPr>
            <w:tcW w:w="2268" w:type="dxa"/>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sz w:val="22"/>
                <w:szCs w:val="22"/>
              </w:rPr>
            </w:pPr>
          </w:p>
        </w:tc>
        <w:tc>
          <w:tcPr>
            <w:tcW w:w="2268" w:type="dxa"/>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sz w:val="22"/>
                <w:szCs w:val="22"/>
              </w:rPr>
            </w:pPr>
          </w:p>
        </w:tc>
        <w:tc>
          <w:tcPr>
            <w:tcW w:w="1595" w:type="dxa"/>
            <w:tcBorders>
              <w:top w:val="nil"/>
              <w:left w:val="nil"/>
              <w:bottom w:val="nil"/>
              <w:right w:val="nil"/>
            </w:tcBorders>
            <w:shd w:val="clear" w:color="auto" w:fill="auto"/>
            <w:noWrap/>
            <w:vAlign w:val="bottom"/>
            <w:hideMark/>
          </w:tcPr>
          <w:p w:rsidR="00F53277" w:rsidRPr="004C27C7" w:rsidRDefault="00F53277" w:rsidP="005907DD">
            <w:pPr>
              <w:rPr>
                <w:rFonts w:ascii="Arial" w:hAnsi="Arial" w:cs="Arial"/>
                <w:sz w:val="22"/>
                <w:szCs w:val="22"/>
              </w:rPr>
            </w:pPr>
          </w:p>
        </w:tc>
      </w:tr>
      <w:tr w:rsidR="00F53277" w:rsidRPr="004C27C7" w:rsidTr="006D2AEC">
        <w:trPr>
          <w:trHeight w:val="600"/>
        </w:trPr>
        <w:tc>
          <w:tcPr>
            <w:tcW w:w="48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53277" w:rsidRPr="004C27C7" w:rsidRDefault="006555EF" w:rsidP="005907DD">
            <w:pPr>
              <w:jc w:val="center"/>
              <w:rPr>
                <w:rFonts w:ascii="Arial" w:hAnsi="Arial" w:cs="Arial"/>
                <w:b/>
                <w:bCs/>
                <w:sz w:val="32"/>
                <w:szCs w:val="32"/>
              </w:rPr>
            </w:pPr>
            <w:r>
              <w:rPr>
                <w:rFonts w:ascii="Arial" w:hAnsi="Arial" w:cs="Arial"/>
                <w:b/>
                <w:bCs/>
                <w:sz w:val="32"/>
                <w:szCs w:val="32"/>
              </w:rPr>
              <w:t>Faktor Utama</w:t>
            </w:r>
          </w:p>
        </w:tc>
        <w:tc>
          <w:tcPr>
            <w:tcW w:w="2268" w:type="dxa"/>
            <w:tcBorders>
              <w:top w:val="single" w:sz="4" w:space="0" w:color="auto"/>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Warganegara</w:t>
            </w:r>
          </w:p>
        </w:tc>
        <w:tc>
          <w:tcPr>
            <w:tcW w:w="2268" w:type="dxa"/>
            <w:tcBorders>
              <w:top w:val="single" w:sz="4" w:space="0" w:color="auto"/>
              <w:left w:val="nil"/>
              <w:bottom w:val="single" w:sz="4" w:space="0" w:color="auto"/>
              <w:right w:val="single" w:sz="4" w:space="0" w:color="auto"/>
            </w:tcBorders>
            <w:shd w:val="clear" w:color="auto" w:fill="D9D9D9"/>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Bukan Warganegara</w:t>
            </w:r>
          </w:p>
        </w:tc>
        <w:tc>
          <w:tcPr>
            <w:tcW w:w="1595" w:type="dxa"/>
            <w:tcBorders>
              <w:top w:val="single" w:sz="4" w:space="0" w:color="auto"/>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Jumlah</w:t>
            </w:r>
          </w:p>
        </w:tc>
      </w:tr>
      <w:tr w:rsidR="00F53277" w:rsidRPr="004C27C7" w:rsidTr="006D2AEC">
        <w:trPr>
          <w:trHeight w:val="300"/>
        </w:trPr>
        <w:tc>
          <w:tcPr>
            <w:tcW w:w="4822"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sz w:val="32"/>
                <w:szCs w:val="32"/>
              </w:rPr>
            </w:pPr>
            <w:r w:rsidRPr="004C27C7">
              <w:rPr>
                <w:rFonts w:ascii="Arial" w:hAnsi="Arial" w:cs="Arial"/>
                <w:sz w:val="32"/>
                <w:szCs w:val="32"/>
              </w:rPr>
              <w:t>Tiada pekerjaan</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228</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214</w:t>
            </w:r>
          </w:p>
        </w:tc>
        <w:tc>
          <w:tcPr>
            <w:tcW w:w="1595"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442</w:t>
            </w:r>
          </w:p>
        </w:tc>
      </w:tr>
      <w:tr w:rsidR="00F53277" w:rsidRPr="004C27C7" w:rsidTr="006D2AEC">
        <w:trPr>
          <w:trHeight w:val="300"/>
        </w:trPr>
        <w:tc>
          <w:tcPr>
            <w:tcW w:w="4822"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sz w:val="32"/>
                <w:szCs w:val="32"/>
              </w:rPr>
            </w:pPr>
            <w:r w:rsidRPr="004C27C7">
              <w:rPr>
                <w:rFonts w:ascii="Arial" w:hAnsi="Arial" w:cs="Arial"/>
                <w:sz w:val="32"/>
                <w:szCs w:val="32"/>
              </w:rPr>
              <w:t>Tiada tempat tinggal</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328</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10</w:t>
            </w:r>
          </w:p>
        </w:tc>
        <w:tc>
          <w:tcPr>
            <w:tcW w:w="1595"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338</w:t>
            </w:r>
          </w:p>
        </w:tc>
      </w:tr>
      <w:tr w:rsidR="00F53277" w:rsidRPr="004C27C7" w:rsidTr="006D2AEC">
        <w:trPr>
          <w:trHeight w:val="300"/>
        </w:trPr>
        <w:tc>
          <w:tcPr>
            <w:tcW w:w="4822"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sz w:val="32"/>
                <w:szCs w:val="32"/>
              </w:rPr>
            </w:pPr>
            <w:r w:rsidRPr="004C27C7">
              <w:rPr>
                <w:rFonts w:ascii="Arial" w:hAnsi="Arial" w:cs="Arial"/>
                <w:sz w:val="32"/>
                <w:szCs w:val="32"/>
              </w:rPr>
              <w:t>Ketidakupayaan Mental</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86</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2</w:t>
            </w:r>
          </w:p>
        </w:tc>
        <w:tc>
          <w:tcPr>
            <w:tcW w:w="1595"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88</w:t>
            </w:r>
          </w:p>
        </w:tc>
      </w:tr>
      <w:tr w:rsidR="00F53277" w:rsidRPr="004C27C7" w:rsidTr="006D2AEC">
        <w:trPr>
          <w:trHeight w:val="300"/>
        </w:trPr>
        <w:tc>
          <w:tcPr>
            <w:tcW w:w="4822"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6D2AEC">
            <w:pPr>
              <w:rPr>
                <w:rFonts w:ascii="Arial" w:hAnsi="Arial" w:cs="Arial"/>
                <w:sz w:val="32"/>
                <w:szCs w:val="32"/>
              </w:rPr>
            </w:pPr>
            <w:r w:rsidRPr="004C27C7">
              <w:rPr>
                <w:rFonts w:ascii="Arial" w:hAnsi="Arial" w:cs="Arial"/>
                <w:sz w:val="32"/>
                <w:szCs w:val="32"/>
              </w:rPr>
              <w:t xml:space="preserve">Ketidakupayaan </w:t>
            </w:r>
            <w:r w:rsidR="006D2AEC">
              <w:rPr>
                <w:rFonts w:ascii="Arial" w:hAnsi="Arial" w:cs="Arial"/>
                <w:sz w:val="32"/>
                <w:szCs w:val="32"/>
              </w:rPr>
              <w:t>(Selain Mental)</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63</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13</w:t>
            </w:r>
          </w:p>
        </w:tc>
        <w:tc>
          <w:tcPr>
            <w:tcW w:w="1595"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76</w:t>
            </w:r>
          </w:p>
        </w:tc>
      </w:tr>
      <w:tr w:rsidR="00F53277" w:rsidRPr="004C27C7" w:rsidTr="006D2AEC">
        <w:trPr>
          <w:trHeight w:val="300"/>
        </w:trPr>
        <w:tc>
          <w:tcPr>
            <w:tcW w:w="4822"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sz w:val="32"/>
                <w:szCs w:val="32"/>
              </w:rPr>
            </w:pPr>
            <w:r w:rsidRPr="004C27C7">
              <w:rPr>
                <w:rFonts w:ascii="Arial" w:hAnsi="Arial" w:cs="Arial"/>
                <w:sz w:val="32"/>
                <w:szCs w:val="32"/>
              </w:rPr>
              <w:t>Ketagih dadah</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26</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1</w:t>
            </w:r>
          </w:p>
        </w:tc>
        <w:tc>
          <w:tcPr>
            <w:tcW w:w="1595"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27</w:t>
            </w:r>
          </w:p>
        </w:tc>
      </w:tr>
      <w:tr w:rsidR="00F53277" w:rsidRPr="004C27C7" w:rsidTr="006D2AEC">
        <w:trPr>
          <w:trHeight w:val="300"/>
        </w:trPr>
        <w:tc>
          <w:tcPr>
            <w:tcW w:w="4822"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sz w:val="32"/>
                <w:szCs w:val="32"/>
              </w:rPr>
            </w:pPr>
            <w:r w:rsidRPr="004C27C7">
              <w:rPr>
                <w:rFonts w:ascii="Arial" w:hAnsi="Arial" w:cs="Arial"/>
                <w:sz w:val="32"/>
                <w:szCs w:val="32"/>
              </w:rPr>
              <w:t>Sakit Melarat</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6</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0</w:t>
            </w:r>
          </w:p>
        </w:tc>
        <w:tc>
          <w:tcPr>
            <w:tcW w:w="1595"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6</w:t>
            </w:r>
          </w:p>
        </w:tc>
      </w:tr>
      <w:tr w:rsidR="00F53277" w:rsidRPr="004C27C7" w:rsidTr="006D2AEC">
        <w:trPr>
          <w:trHeight w:val="300"/>
        </w:trPr>
        <w:tc>
          <w:tcPr>
            <w:tcW w:w="4822" w:type="dxa"/>
            <w:tcBorders>
              <w:top w:val="nil"/>
              <w:left w:val="single" w:sz="4" w:space="0" w:color="auto"/>
              <w:bottom w:val="single" w:sz="4" w:space="0" w:color="auto"/>
              <w:right w:val="single" w:sz="4" w:space="0" w:color="auto"/>
            </w:tcBorders>
            <w:shd w:val="clear" w:color="auto" w:fill="auto"/>
            <w:noWrap/>
            <w:vAlign w:val="bottom"/>
            <w:hideMark/>
          </w:tcPr>
          <w:p w:rsidR="00F53277" w:rsidRPr="004C27C7" w:rsidRDefault="00F53277" w:rsidP="005907DD">
            <w:pPr>
              <w:rPr>
                <w:rFonts w:ascii="Arial" w:hAnsi="Arial" w:cs="Arial"/>
                <w:sz w:val="32"/>
                <w:szCs w:val="32"/>
              </w:rPr>
            </w:pPr>
            <w:r w:rsidRPr="004C27C7">
              <w:rPr>
                <w:rFonts w:ascii="Arial" w:hAnsi="Arial" w:cs="Arial"/>
                <w:sz w:val="32"/>
                <w:szCs w:val="32"/>
              </w:rPr>
              <w:t>Lain-lain</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378</w:t>
            </w:r>
          </w:p>
        </w:tc>
        <w:tc>
          <w:tcPr>
            <w:tcW w:w="2268"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sz w:val="32"/>
                <w:szCs w:val="32"/>
              </w:rPr>
            </w:pPr>
            <w:r w:rsidRPr="004C27C7">
              <w:rPr>
                <w:rFonts w:ascii="Arial" w:hAnsi="Arial" w:cs="Arial"/>
                <w:sz w:val="32"/>
                <w:szCs w:val="32"/>
              </w:rPr>
              <w:t>172</w:t>
            </w:r>
          </w:p>
        </w:tc>
        <w:tc>
          <w:tcPr>
            <w:tcW w:w="1595" w:type="dxa"/>
            <w:tcBorders>
              <w:top w:val="nil"/>
              <w:left w:val="nil"/>
              <w:bottom w:val="single" w:sz="4" w:space="0" w:color="auto"/>
              <w:right w:val="single" w:sz="4" w:space="0" w:color="auto"/>
            </w:tcBorders>
            <w:shd w:val="clear" w:color="auto" w:fill="auto"/>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550</w:t>
            </w:r>
          </w:p>
        </w:tc>
      </w:tr>
      <w:tr w:rsidR="00F53277" w:rsidRPr="004C27C7" w:rsidTr="006D2AEC">
        <w:trPr>
          <w:trHeight w:val="300"/>
        </w:trPr>
        <w:tc>
          <w:tcPr>
            <w:tcW w:w="4822" w:type="dxa"/>
            <w:tcBorders>
              <w:top w:val="nil"/>
              <w:left w:val="single" w:sz="4" w:space="0" w:color="auto"/>
              <w:bottom w:val="single" w:sz="4" w:space="0" w:color="auto"/>
              <w:right w:val="single" w:sz="4" w:space="0" w:color="auto"/>
            </w:tcBorders>
            <w:shd w:val="clear" w:color="auto" w:fill="D9D9D9"/>
            <w:noWrap/>
            <w:vAlign w:val="bottom"/>
            <w:hideMark/>
          </w:tcPr>
          <w:p w:rsidR="00F53277" w:rsidRPr="004C27C7" w:rsidRDefault="00F53277" w:rsidP="005907DD">
            <w:pPr>
              <w:rPr>
                <w:rFonts w:ascii="Arial" w:hAnsi="Arial" w:cs="Arial"/>
                <w:b/>
                <w:bCs/>
                <w:sz w:val="32"/>
                <w:szCs w:val="32"/>
              </w:rPr>
            </w:pPr>
            <w:r w:rsidRPr="004C27C7">
              <w:rPr>
                <w:rFonts w:ascii="Arial" w:hAnsi="Arial" w:cs="Arial"/>
                <w:b/>
                <w:bCs/>
                <w:sz w:val="32"/>
                <w:szCs w:val="32"/>
              </w:rPr>
              <w:t>Jumlah Keseluruhan</w:t>
            </w:r>
          </w:p>
        </w:tc>
        <w:tc>
          <w:tcPr>
            <w:tcW w:w="2268" w:type="dxa"/>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1,115</w:t>
            </w:r>
          </w:p>
        </w:tc>
        <w:tc>
          <w:tcPr>
            <w:tcW w:w="2268" w:type="dxa"/>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412</w:t>
            </w:r>
          </w:p>
        </w:tc>
        <w:tc>
          <w:tcPr>
            <w:tcW w:w="1595" w:type="dxa"/>
            <w:tcBorders>
              <w:top w:val="nil"/>
              <w:left w:val="nil"/>
              <w:bottom w:val="single" w:sz="4" w:space="0" w:color="auto"/>
              <w:right w:val="single" w:sz="4" w:space="0" w:color="auto"/>
            </w:tcBorders>
            <w:shd w:val="clear" w:color="auto" w:fill="D9D9D9"/>
            <w:noWrap/>
            <w:vAlign w:val="center"/>
            <w:hideMark/>
          </w:tcPr>
          <w:p w:rsidR="00F53277" w:rsidRPr="004C27C7" w:rsidRDefault="00F53277" w:rsidP="005907DD">
            <w:pPr>
              <w:jc w:val="center"/>
              <w:rPr>
                <w:rFonts w:ascii="Arial" w:hAnsi="Arial" w:cs="Arial"/>
                <w:b/>
                <w:bCs/>
                <w:sz w:val="32"/>
                <w:szCs w:val="32"/>
              </w:rPr>
            </w:pPr>
            <w:r w:rsidRPr="004C27C7">
              <w:rPr>
                <w:rFonts w:ascii="Arial" w:hAnsi="Arial" w:cs="Arial"/>
                <w:b/>
                <w:bCs/>
                <w:sz w:val="32"/>
                <w:szCs w:val="32"/>
              </w:rPr>
              <w:t>1,527</w:t>
            </w:r>
          </w:p>
        </w:tc>
      </w:tr>
    </w:tbl>
    <w:p w:rsidR="00F53277" w:rsidRDefault="00F53277" w:rsidP="00F53277">
      <w:pPr>
        <w:spacing w:line="360" w:lineRule="auto"/>
        <w:rPr>
          <w:rFonts w:ascii="Arial" w:hAnsi="Arial" w:cs="Arial"/>
          <w:sz w:val="28"/>
          <w:szCs w:val="28"/>
          <w:lang w:val="ms-MY"/>
        </w:rPr>
        <w:sectPr w:rsidR="00F53277" w:rsidSect="00F53277">
          <w:pgSz w:w="15840" w:h="12240" w:orient="landscape"/>
          <w:pgMar w:top="1440" w:right="1440" w:bottom="1440" w:left="1440" w:header="720" w:footer="720" w:gutter="0"/>
          <w:cols w:space="720"/>
          <w:docGrid w:linePitch="360"/>
        </w:sectPr>
      </w:pPr>
    </w:p>
    <w:p w:rsidR="00EE6CE4" w:rsidRDefault="00EE6CE4" w:rsidP="00F53277">
      <w:pPr>
        <w:spacing w:line="360" w:lineRule="auto"/>
        <w:rPr>
          <w:rFonts w:ascii="Arial" w:hAnsi="Arial" w:cs="Arial"/>
          <w:b/>
          <w:sz w:val="28"/>
          <w:szCs w:val="28"/>
          <w:lang w:val="ms-MY"/>
        </w:rPr>
      </w:pPr>
    </w:p>
    <w:tbl>
      <w:tblPr>
        <w:tblW w:w="20099" w:type="dxa"/>
        <w:tblInd w:w="-743" w:type="dxa"/>
        <w:tblLook w:val="04A0"/>
      </w:tblPr>
      <w:tblGrid>
        <w:gridCol w:w="1907"/>
        <w:gridCol w:w="186"/>
        <w:gridCol w:w="900"/>
        <w:gridCol w:w="810"/>
        <w:gridCol w:w="810"/>
        <w:gridCol w:w="831"/>
        <w:gridCol w:w="282"/>
        <w:gridCol w:w="507"/>
        <w:gridCol w:w="720"/>
        <w:gridCol w:w="292"/>
        <w:gridCol w:w="267"/>
        <w:gridCol w:w="251"/>
        <w:gridCol w:w="720"/>
        <w:gridCol w:w="283"/>
        <w:gridCol w:w="236"/>
        <w:gridCol w:w="201"/>
        <w:gridCol w:w="720"/>
        <w:gridCol w:w="228"/>
        <w:gridCol w:w="265"/>
        <w:gridCol w:w="317"/>
        <w:gridCol w:w="648"/>
        <w:gridCol w:w="162"/>
        <w:gridCol w:w="75"/>
        <w:gridCol w:w="642"/>
        <w:gridCol w:w="200"/>
        <w:gridCol w:w="744"/>
        <w:gridCol w:w="246"/>
        <w:gridCol w:w="1383"/>
        <w:gridCol w:w="470"/>
        <w:gridCol w:w="236"/>
        <w:gridCol w:w="538"/>
        <w:gridCol w:w="182"/>
        <w:gridCol w:w="778"/>
        <w:gridCol w:w="182"/>
        <w:gridCol w:w="778"/>
        <w:gridCol w:w="182"/>
        <w:gridCol w:w="778"/>
        <w:gridCol w:w="182"/>
        <w:gridCol w:w="778"/>
        <w:gridCol w:w="182"/>
      </w:tblGrid>
      <w:tr w:rsidR="00E94C3C" w:rsidRPr="004C27C7" w:rsidTr="00E94C3C">
        <w:trPr>
          <w:gridAfter w:val="1"/>
          <w:wAfter w:w="182" w:type="dxa"/>
          <w:trHeight w:val="300"/>
        </w:trPr>
        <w:tc>
          <w:tcPr>
            <w:tcW w:w="1907" w:type="dxa"/>
            <w:tcBorders>
              <w:top w:val="nil"/>
              <w:left w:val="nil"/>
              <w:bottom w:val="nil"/>
              <w:right w:val="nil"/>
            </w:tcBorders>
          </w:tcPr>
          <w:p w:rsidR="00E94C3C" w:rsidRPr="004C27C7" w:rsidRDefault="00E94C3C" w:rsidP="009B0906">
            <w:pPr>
              <w:rPr>
                <w:rFonts w:ascii="Arial" w:hAnsi="Arial" w:cs="Arial"/>
                <w:b/>
                <w:bCs/>
                <w:sz w:val="28"/>
                <w:szCs w:val="28"/>
              </w:rPr>
            </w:pPr>
          </w:p>
        </w:tc>
        <w:tc>
          <w:tcPr>
            <w:tcW w:w="14170" w:type="dxa"/>
            <w:gridSpan w:val="30"/>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b/>
                <w:bCs/>
                <w:sz w:val="28"/>
                <w:szCs w:val="28"/>
              </w:rPr>
              <w:t>JADUAL 4 : KES ORANG PAPA MENGIKUT KUMPULAN UMUR, ETNIK DAN JANTINA, 2015</w:t>
            </w:r>
          </w:p>
        </w:tc>
        <w:tc>
          <w:tcPr>
            <w:tcW w:w="960"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960"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960"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960"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r>
      <w:tr w:rsidR="00E94C3C" w:rsidRPr="004C27C7" w:rsidTr="00E94C3C">
        <w:trPr>
          <w:trHeight w:val="285"/>
        </w:trPr>
        <w:tc>
          <w:tcPr>
            <w:tcW w:w="2093"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3351" w:type="dxa"/>
            <w:gridSpan w:val="4"/>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282" w:type="dxa"/>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1519" w:type="dxa"/>
            <w:gridSpan w:val="3"/>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267" w:type="dxa"/>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1254" w:type="dxa"/>
            <w:gridSpan w:val="3"/>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236" w:type="dxa"/>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1149" w:type="dxa"/>
            <w:gridSpan w:val="3"/>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265" w:type="dxa"/>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965"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237"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642" w:type="dxa"/>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944"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2099" w:type="dxa"/>
            <w:gridSpan w:val="3"/>
            <w:tcBorders>
              <w:top w:val="nil"/>
              <w:left w:val="nil"/>
              <w:bottom w:val="nil"/>
              <w:right w:val="nil"/>
            </w:tcBorders>
          </w:tcPr>
          <w:p w:rsidR="00E94C3C" w:rsidRPr="004C27C7" w:rsidRDefault="00E94C3C" w:rsidP="009B0906">
            <w:pPr>
              <w:rPr>
                <w:rFonts w:ascii="Arial" w:hAnsi="Arial" w:cs="Arial"/>
                <w:sz w:val="28"/>
                <w:szCs w:val="28"/>
              </w:rPr>
            </w:pPr>
          </w:p>
        </w:tc>
        <w:tc>
          <w:tcPr>
            <w:tcW w:w="236" w:type="dxa"/>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720"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960"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960"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960"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c>
          <w:tcPr>
            <w:tcW w:w="960" w:type="dxa"/>
            <w:gridSpan w:val="2"/>
            <w:tcBorders>
              <w:top w:val="nil"/>
              <w:left w:val="nil"/>
              <w:bottom w:val="nil"/>
              <w:right w:val="nil"/>
            </w:tcBorders>
            <w:shd w:val="clear" w:color="auto" w:fill="auto"/>
            <w:noWrap/>
            <w:vAlign w:val="bottom"/>
            <w:hideMark/>
          </w:tcPr>
          <w:p w:rsidR="00E94C3C" w:rsidRPr="004C27C7" w:rsidRDefault="00E94C3C" w:rsidP="009B0906">
            <w:pPr>
              <w:rPr>
                <w:rFonts w:ascii="Arial" w:hAnsi="Arial" w:cs="Arial"/>
                <w:sz w:val="28"/>
                <w:szCs w:val="28"/>
              </w:rPr>
            </w:pPr>
          </w:p>
        </w:tc>
      </w:tr>
      <w:tr w:rsidR="00E94C3C" w:rsidRPr="004C27C7" w:rsidTr="00E94C3C">
        <w:trPr>
          <w:gridAfter w:val="12"/>
          <w:wAfter w:w="5266" w:type="dxa"/>
          <w:trHeight w:val="300"/>
        </w:trPr>
        <w:tc>
          <w:tcPr>
            <w:tcW w:w="2093"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KUMPULAN UMUR</w:t>
            </w:r>
          </w:p>
        </w:tc>
        <w:tc>
          <w:tcPr>
            <w:tcW w:w="1710"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Melayu</w:t>
            </w:r>
          </w:p>
        </w:tc>
        <w:tc>
          <w:tcPr>
            <w:tcW w:w="1641"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Cina</w:t>
            </w:r>
          </w:p>
        </w:tc>
        <w:tc>
          <w:tcPr>
            <w:tcW w:w="1509" w:type="dxa"/>
            <w:gridSpan w:val="3"/>
            <w:tcBorders>
              <w:top w:val="single" w:sz="4" w:space="0" w:color="auto"/>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India</w:t>
            </w:r>
          </w:p>
        </w:tc>
        <w:tc>
          <w:tcPr>
            <w:tcW w:w="1530" w:type="dxa"/>
            <w:gridSpan w:val="4"/>
            <w:tcBorders>
              <w:top w:val="single" w:sz="4" w:space="0" w:color="auto"/>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Peribumi</w:t>
            </w:r>
          </w:p>
        </w:tc>
        <w:tc>
          <w:tcPr>
            <w:tcW w:w="1440" w:type="dxa"/>
            <w:gridSpan w:val="4"/>
            <w:tcBorders>
              <w:top w:val="single" w:sz="4" w:space="0" w:color="auto"/>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Lain-lain</w:t>
            </w:r>
          </w:p>
        </w:tc>
        <w:tc>
          <w:tcPr>
            <w:tcW w:w="1620" w:type="dxa"/>
            <w:gridSpan w:val="5"/>
            <w:tcBorders>
              <w:top w:val="single" w:sz="4" w:space="0" w:color="auto"/>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color w:val="FF0000"/>
                <w:sz w:val="28"/>
                <w:szCs w:val="28"/>
              </w:rPr>
            </w:pPr>
            <w:r w:rsidRPr="006555EF">
              <w:rPr>
                <w:rFonts w:ascii="Arial" w:hAnsi="Arial" w:cs="Arial"/>
                <w:b/>
                <w:bCs/>
                <w:sz w:val="28"/>
                <w:szCs w:val="28"/>
              </w:rPr>
              <w:t>BW</w:t>
            </w:r>
          </w:p>
        </w:tc>
        <w:tc>
          <w:tcPr>
            <w:tcW w:w="1907" w:type="dxa"/>
            <w:gridSpan w:val="5"/>
            <w:tcBorders>
              <w:top w:val="single" w:sz="4" w:space="0" w:color="auto"/>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Jumlah</w:t>
            </w:r>
          </w:p>
        </w:tc>
        <w:tc>
          <w:tcPr>
            <w:tcW w:w="1383" w:type="dxa"/>
            <w:vMerge w:val="restart"/>
            <w:tcBorders>
              <w:top w:val="single" w:sz="4" w:space="0" w:color="auto"/>
              <w:left w:val="nil"/>
              <w:right w:val="single" w:sz="4" w:space="0" w:color="auto"/>
            </w:tcBorders>
            <w:shd w:val="clear" w:color="auto" w:fill="D9D9D9"/>
          </w:tcPr>
          <w:p w:rsidR="00E94C3C" w:rsidRPr="004C27C7" w:rsidRDefault="00E94C3C" w:rsidP="009B0906">
            <w:pPr>
              <w:jc w:val="center"/>
              <w:rPr>
                <w:rFonts w:ascii="Arial" w:hAnsi="Arial" w:cs="Arial"/>
                <w:b/>
                <w:bCs/>
                <w:sz w:val="28"/>
                <w:szCs w:val="28"/>
              </w:rPr>
            </w:pPr>
            <w:r>
              <w:rPr>
                <w:rFonts w:ascii="Arial" w:hAnsi="Arial" w:cs="Arial"/>
                <w:b/>
                <w:bCs/>
                <w:sz w:val="28"/>
                <w:szCs w:val="28"/>
              </w:rPr>
              <w:t>JUMLAH BESAR</w:t>
            </w:r>
          </w:p>
        </w:tc>
      </w:tr>
      <w:tr w:rsidR="00E94C3C" w:rsidRPr="004C27C7" w:rsidTr="00E94C3C">
        <w:trPr>
          <w:gridAfter w:val="12"/>
          <w:wAfter w:w="5266" w:type="dxa"/>
          <w:trHeight w:val="300"/>
        </w:trPr>
        <w:tc>
          <w:tcPr>
            <w:tcW w:w="2093"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E94C3C" w:rsidRPr="004C27C7" w:rsidRDefault="00E94C3C" w:rsidP="009B0906">
            <w:pPr>
              <w:rPr>
                <w:rFonts w:ascii="Arial" w:hAnsi="Arial" w:cs="Arial"/>
                <w:b/>
                <w:bCs/>
                <w:sz w:val="28"/>
                <w:szCs w:val="28"/>
              </w:rPr>
            </w:pPr>
          </w:p>
        </w:tc>
        <w:tc>
          <w:tcPr>
            <w:tcW w:w="900" w:type="dxa"/>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L</w:t>
            </w:r>
          </w:p>
        </w:tc>
        <w:tc>
          <w:tcPr>
            <w:tcW w:w="810" w:type="dxa"/>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P</w:t>
            </w:r>
          </w:p>
        </w:tc>
        <w:tc>
          <w:tcPr>
            <w:tcW w:w="810" w:type="dxa"/>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L</w:t>
            </w:r>
          </w:p>
        </w:tc>
        <w:tc>
          <w:tcPr>
            <w:tcW w:w="831" w:type="dxa"/>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P</w:t>
            </w:r>
          </w:p>
        </w:tc>
        <w:tc>
          <w:tcPr>
            <w:tcW w:w="789" w:type="dxa"/>
            <w:gridSpan w:val="2"/>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L</w:t>
            </w:r>
          </w:p>
        </w:tc>
        <w:tc>
          <w:tcPr>
            <w:tcW w:w="720" w:type="dxa"/>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P</w:t>
            </w:r>
          </w:p>
        </w:tc>
        <w:tc>
          <w:tcPr>
            <w:tcW w:w="810" w:type="dxa"/>
            <w:gridSpan w:val="3"/>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L</w:t>
            </w:r>
          </w:p>
        </w:tc>
        <w:tc>
          <w:tcPr>
            <w:tcW w:w="720" w:type="dxa"/>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P</w:t>
            </w:r>
          </w:p>
        </w:tc>
        <w:tc>
          <w:tcPr>
            <w:tcW w:w="720" w:type="dxa"/>
            <w:gridSpan w:val="3"/>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L</w:t>
            </w:r>
          </w:p>
        </w:tc>
        <w:tc>
          <w:tcPr>
            <w:tcW w:w="720" w:type="dxa"/>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P</w:t>
            </w:r>
          </w:p>
        </w:tc>
        <w:tc>
          <w:tcPr>
            <w:tcW w:w="810" w:type="dxa"/>
            <w:gridSpan w:val="3"/>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L</w:t>
            </w:r>
          </w:p>
        </w:tc>
        <w:tc>
          <w:tcPr>
            <w:tcW w:w="810" w:type="dxa"/>
            <w:gridSpan w:val="2"/>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P</w:t>
            </w:r>
          </w:p>
        </w:tc>
        <w:tc>
          <w:tcPr>
            <w:tcW w:w="917" w:type="dxa"/>
            <w:gridSpan w:val="3"/>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L</w:t>
            </w:r>
          </w:p>
        </w:tc>
        <w:tc>
          <w:tcPr>
            <w:tcW w:w="990" w:type="dxa"/>
            <w:gridSpan w:val="2"/>
            <w:tcBorders>
              <w:top w:val="nil"/>
              <w:left w:val="nil"/>
              <w:bottom w:val="single" w:sz="4" w:space="0" w:color="auto"/>
              <w:right w:val="single" w:sz="4" w:space="0" w:color="auto"/>
            </w:tcBorders>
            <w:shd w:val="clear" w:color="auto" w:fill="D9D9D9"/>
            <w:noWrap/>
            <w:vAlign w:val="bottom"/>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P</w:t>
            </w:r>
          </w:p>
        </w:tc>
        <w:tc>
          <w:tcPr>
            <w:tcW w:w="1383" w:type="dxa"/>
            <w:vMerge/>
            <w:tcBorders>
              <w:left w:val="nil"/>
              <w:bottom w:val="single" w:sz="4" w:space="0" w:color="auto"/>
              <w:right w:val="single" w:sz="4" w:space="0" w:color="auto"/>
            </w:tcBorders>
            <w:shd w:val="clear" w:color="auto" w:fill="D9D9D9"/>
          </w:tcPr>
          <w:p w:rsidR="00E94C3C" w:rsidRPr="004C27C7" w:rsidRDefault="00E94C3C" w:rsidP="009B0906">
            <w:pPr>
              <w:jc w:val="center"/>
              <w:rPr>
                <w:rFonts w:ascii="Arial" w:hAnsi="Arial" w:cs="Arial"/>
                <w:b/>
                <w:bCs/>
                <w:sz w:val="28"/>
                <w:szCs w:val="28"/>
              </w:rPr>
            </w:pP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Bawah 2 tahun</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3</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11</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8</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12</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25</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2-4</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5</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12</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21</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29</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42</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5-6</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3</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4</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5</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12</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16</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24</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7-12</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13</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4</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02</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12</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15</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19</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47</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13-17</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12</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13</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6</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5</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18</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18</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36</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D9D9D9"/>
            <w:noWrap/>
            <w:vAlign w:val="bottom"/>
            <w:hideMark/>
          </w:tcPr>
          <w:p w:rsidR="00E94C3C" w:rsidRPr="004C27C7" w:rsidRDefault="00E94C3C" w:rsidP="009B0906">
            <w:pPr>
              <w:rPr>
                <w:rFonts w:ascii="Arial" w:hAnsi="Arial" w:cs="Arial"/>
                <w:b/>
                <w:bCs/>
                <w:sz w:val="28"/>
                <w:szCs w:val="28"/>
              </w:rPr>
            </w:pPr>
            <w:r w:rsidRPr="004C27C7">
              <w:rPr>
                <w:rFonts w:ascii="Arial" w:hAnsi="Arial" w:cs="Arial"/>
                <w:b/>
                <w:bCs/>
                <w:sz w:val="28"/>
                <w:szCs w:val="28"/>
              </w:rPr>
              <w:t>Jumlah Kanak-kanak</w:t>
            </w:r>
          </w:p>
        </w:tc>
        <w:tc>
          <w:tcPr>
            <w:tcW w:w="90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30</w:t>
            </w:r>
          </w:p>
        </w:tc>
        <w:tc>
          <w:tcPr>
            <w:tcW w:w="81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25</w:t>
            </w:r>
          </w:p>
        </w:tc>
        <w:tc>
          <w:tcPr>
            <w:tcW w:w="81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2</w:t>
            </w:r>
          </w:p>
        </w:tc>
        <w:tc>
          <w:tcPr>
            <w:tcW w:w="831"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6</w:t>
            </w:r>
          </w:p>
        </w:tc>
        <w:tc>
          <w:tcPr>
            <w:tcW w:w="789" w:type="dxa"/>
            <w:gridSpan w:val="2"/>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1</w:t>
            </w:r>
          </w:p>
        </w:tc>
        <w:tc>
          <w:tcPr>
            <w:tcW w:w="72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2</w:t>
            </w:r>
          </w:p>
        </w:tc>
        <w:tc>
          <w:tcPr>
            <w:tcW w:w="810" w:type="dxa"/>
            <w:gridSpan w:val="3"/>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0</w:t>
            </w:r>
          </w:p>
        </w:tc>
        <w:tc>
          <w:tcPr>
            <w:tcW w:w="72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0</w:t>
            </w:r>
          </w:p>
        </w:tc>
        <w:tc>
          <w:tcPr>
            <w:tcW w:w="720" w:type="dxa"/>
            <w:gridSpan w:val="3"/>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1</w:t>
            </w:r>
          </w:p>
        </w:tc>
        <w:tc>
          <w:tcPr>
            <w:tcW w:w="72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0</w:t>
            </w:r>
          </w:p>
        </w:tc>
        <w:tc>
          <w:tcPr>
            <w:tcW w:w="810" w:type="dxa"/>
            <w:gridSpan w:val="3"/>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46</w:t>
            </w:r>
          </w:p>
        </w:tc>
        <w:tc>
          <w:tcPr>
            <w:tcW w:w="810" w:type="dxa"/>
            <w:gridSpan w:val="2"/>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61</w:t>
            </w:r>
          </w:p>
        </w:tc>
        <w:tc>
          <w:tcPr>
            <w:tcW w:w="917" w:type="dxa"/>
            <w:gridSpan w:val="3"/>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80</w:t>
            </w:r>
          </w:p>
        </w:tc>
        <w:tc>
          <w:tcPr>
            <w:tcW w:w="990" w:type="dxa"/>
            <w:gridSpan w:val="2"/>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94</w:t>
            </w:r>
          </w:p>
        </w:tc>
        <w:tc>
          <w:tcPr>
            <w:tcW w:w="1383" w:type="dxa"/>
            <w:tcBorders>
              <w:top w:val="nil"/>
              <w:left w:val="nil"/>
              <w:bottom w:val="single" w:sz="4" w:space="0" w:color="auto"/>
              <w:right w:val="single" w:sz="4" w:space="0" w:color="auto"/>
            </w:tcBorders>
            <w:shd w:val="clear" w:color="auto" w:fill="D9D9D9"/>
            <w:vAlign w:val="center"/>
          </w:tcPr>
          <w:p w:rsidR="00E94C3C" w:rsidRPr="004C27C7" w:rsidRDefault="00E94C3C" w:rsidP="00E94C3C">
            <w:pPr>
              <w:jc w:val="center"/>
              <w:rPr>
                <w:rFonts w:ascii="Arial" w:hAnsi="Arial" w:cs="Arial"/>
                <w:b/>
                <w:bCs/>
                <w:sz w:val="28"/>
                <w:szCs w:val="28"/>
              </w:rPr>
            </w:pPr>
            <w:r>
              <w:rPr>
                <w:rFonts w:ascii="Arial" w:hAnsi="Arial" w:cs="Arial"/>
                <w:b/>
                <w:bCs/>
                <w:sz w:val="28"/>
                <w:szCs w:val="28"/>
              </w:rPr>
              <w:t>174</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18-21</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12</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3</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3</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8</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9</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23</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32</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22-45</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124</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62</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28</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13</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44</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15</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7</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65</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78</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270</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172</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442</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46-59</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112</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35</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60</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17</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73</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17</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3</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46</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42</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295</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114</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409</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E94C3C" w:rsidRPr="00835BA7" w:rsidRDefault="00E94C3C" w:rsidP="009B0906">
            <w:pPr>
              <w:rPr>
                <w:rFonts w:ascii="Arial" w:hAnsi="Arial" w:cs="Arial"/>
                <w:b/>
                <w:sz w:val="28"/>
                <w:szCs w:val="28"/>
              </w:rPr>
            </w:pPr>
            <w:r w:rsidRPr="00835BA7">
              <w:rPr>
                <w:rFonts w:ascii="Arial" w:hAnsi="Arial" w:cs="Arial"/>
                <w:b/>
                <w:sz w:val="28"/>
                <w:szCs w:val="28"/>
              </w:rPr>
              <w:t>Jumlah Dewasa</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238</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109</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91</w:t>
            </w:r>
          </w:p>
        </w:tc>
        <w:tc>
          <w:tcPr>
            <w:tcW w:w="831" w:type="dxa"/>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30</w:t>
            </w:r>
          </w:p>
        </w:tc>
        <w:tc>
          <w:tcPr>
            <w:tcW w:w="789"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120</w:t>
            </w:r>
          </w:p>
        </w:tc>
        <w:tc>
          <w:tcPr>
            <w:tcW w:w="720" w:type="dxa"/>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34</w:t>
            </w:r>
          </w:p>
        </w:tc>
        <w:tc>
          <w:tcPr>
            <w:tcW w:w="810" w:type="dxa"/>
            <w:gridSpan w:val="3"/>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9</w:t>
            </w:r>
          </w:p>
        </w:tc>
        <w:tc>
          <w:tcPr>
            <w:tcW w:w="720" w:type="dxa"/>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2</w:t>
            </w:r>
          </w:p>
        </w:tc>
        <w:tc>
          <w:tcPr>
            <w:tcW w:w="720" w:type="dxa"/>
            <w:gridSpan w:val="3"/>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Pr>
                <w:rFonts w:ascii="Arial" w:hAnsi="Arial" w:cs="Arial"/>
                <w:b/>
                <w:sz w:val="28"/>
                <w:szCs w:val="28"/>
              </w:rPr>
              <w:t>4</w:t>
            </w:r>
          </w:p>
        </w:tc>
        <w:tc>
          <w:tcPr>
            <w:tcW w:w="720" w:type="dxa"/>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6</w:t>
            </w:r>
          </w:p>
        </w:tc>
        <w:tc>
          <w:tcPr>
            <w:tcW w:w="810" w:type="dxa"/>
            <w:gridSpan w:val="3"/>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112</w:t>
            </w:r>
          </w:p>
        </w:tc>
        <w:tc>
          <w:tcPr>
            <w:tcW w:w="81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128</w:t>
            </w:r>
          </w:p>
        </w:tc>
        <w:tc>
          <w:tcPr>
            <w:tcW w:w="917" w:type="dxa"/>
            <w:gridSpan w:val="3"/>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574</w:t>
            </w:r>
          </w:p>
        </w:tc>
        <w:tc>
          <w:tcPr>
            <w:tcW w:w="99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E94C3C" w:rsidRPr="00835BA7" w:rsidRDefault="00E94C3C" w:rsidP="009B0906">
            <w:pPr>
              <w:jc w:val="center"/>
              <w:rPr>
                <w:rFonts w:ascii="Arial" w:hAnsi="Arial" w:cs="Arial"/>
                <w:b/>
                <w:sz w:val="28"/>
                <w:szCs w:val="28"/>
              </w:rPr>
            </w:pPr>
            <w:r w:rsidRPr="00835BA7">
              <w:rPr>
                <w:rFonts w:ascii="Arial" w:hAnsi="Arial" w:cs="Arial"/>
                <w:b/>
                <w:sz w:val="28"/>
                <w:szCs w:val="28"/>
              </w:rPr>
              <w:t>309</w:t>
            </w:r>
          </w:p>
        </w:tc>
        <w:tc>
          <w:tcPr>
            <w:tcW w:w="1383" w:type="dxa"/>
            <w:tcBorders>
              <w:top w:val="nil"/>
              <w:left w:val="nil"/>
              <w:bottom w:val="single" w:sz="4" w:space="0" w:color="auto"/>
              <w:right w:val="single" w:sz="4" w:space="0" w:color="auto"/>
            </w:tcBorders>
            <w:shd w:val="clear" w:color="auto" w:fill="D9D9D9" w:themeFill="background1" w:themeFillShade="D9"/>
            <w:vAlign w:val="center"/>
          </w:tcPr>
          <w:p w:rsidR="00E94C3C" w:rsidRPr="00835BA7" w:rsidRDefault="00E94C3C" w:rsidP="00E94C3C">
            <w:pPr>
              <w:jc w:val="center"/>
              <w:rPr>
                <w:rFonts w:ascii="Arial" w:hAnsi="Arial" w:cs="Arial"/>
                <w:b/>
                <w:sz w:val="28"/>
                <w:szCs w:val="28"/>
              </w:rPr>
            </w:pPr>
            <w:r>
              <w:rPr>
                <w:rFonts w:ascii="Arial" w:hAnsi="Arial" w:cs="Arial"/>
                <w:b/>
                <w:sz w:val="28"/>
                <w:szCs w:val="28"/>
              </w:rPr>
              <w:t>883</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60-74</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133</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51</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67</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22</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62</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5</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4</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3</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38</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23</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309</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109</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418</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sz w:val="28"/>
                <w:szCs w:val="28"/>
              </w:rPr>
            </w:pPr>
            <w:r w:rsidRPr="004C27C7">
              <w:rPr>
                <w:rFonts w:ascii="Arial" w:hAnsi="Arial" w:cs="Arial"/>
                <w:sz w:val="28"/>
                <w:szCs w:val="28"/>
              </w:rPr>
              <w:t>75 Ke atas</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20</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9</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10</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6</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0</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2</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40</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sz w:val="28"/>
                <w:szCs w:val="28"/>
              </w:rPr>
            </w:pPr>
            <w:r w:rsidRPr="004C27C7">
              <w:rPr>
                <w:rFonts w:ascii="Arial" w:hAnsi="Arial" w:cs="Arial"/>
                <w:sz w:val="28"/>
                <w:szCs w:val="28"/>
              </w:rPr>
              <w:t>12</w:t>
            </w:r>
          </w:p>
        </w:tc>
        <w:tc>
          <w:tcPr>
            <w:tcW w:w="1383" w:type="dxa"/>
            <w:tcBorders>
              <w:top w:val="nil"/>
              <w:left w:val="nil"/>
              <w:bottom w:val="single" w:sz="4" w:space="0" w:color="auto"/>
              <w:right w:val="single" w:sz="4" w:space="0" w:color="auto"/>
            </w:tcBorders>
          </w:tcPr>
          <w:p w:rsidR="00E94C3C" w:rsidRPr="004C27C7" w:rsidRDefault="00E94C3C" w:rsidP="009B0906">
            <w:pPr>
              <w:jc w:val="center"/>
              <w:rPr>
                <w:rFonts w:ascii="Arial" w:hAnsi="Arial" w:cs="Arial"/>
                <w:sz w:val="28"/>
                <w:szCs w:val="28"/>
              </w:rPr>
            </w:pPr>
            <w:r>
              <w:rPr>
                <w:rFonts w:ascii="Arial" w:hAnsi="Arial" w:cs="Arial"/>
                <w:sz w:val="28"/>
                <w:szCs w:val="28"/>
              </w:rPr>
              <w:t>52</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D9D9D9"/>
            <w:noWrap/>
            <w:vAlign w:val="bottom"/>
            <w:hideMark/>
          </w:tcPr>
          <w:p w:rsidR="00E94C3C" w:rsidRPr="004C27C7" w:rsidRDefault="00E94C3C" w:rsidP="00B22271">
            <w:pPr>
              <w:rPr>
                <w:rFonts w:ascii="Arial" w:hAnsi="Arial" w:cs="Arial"/>
                <w:b/>
                <w:bCs/>
                <w:sz w:val="28"/>
                <w:szCs w:val="28"/>
              </w:rPr>
            </w:pPr>
            <w:r w:rsidRPr="004C27C7">
              <w:rPr>
                <w:rFonts w:ascii="Arial" w:hAnsi="Arial" w:cs="Arial"/>
                <w:b/>
                <w:bCs/>
                <w:sz w:val="28"/>
                <w:szCs w:val="28"/>
              </w:rPr>
              <w:t xml:space="preserve">Jumlah </w:t>
            </w:r>
            <w:r>
              <w:rPr>
                <w:rFonts w:ascii="Arial" w:hAnsi="Arial" w:cs="Arial"/>
                <w:b/>
                <w:bCs/>
                <w:sz w:val="28"/>
                <w:szCs w:val="28"/>
              </w:rPr>
              <w:t>Warga Emas</w:t>
            </w:r>
          </w:p>
        </w:tc>
        <w:tc>
          <w:tcPr>
            <w:tcW w:w="90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153</w:t>
            </w:r>
          </w:p>
        </w:tc>
        <w:tc>
          <w:tcPr>
            <w:tcW w:w="81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60</w:t>
            </w:r>
          </w:p>
        </w:tc>
        <w:tc>
          <w:tcPr>
            <w:tcW w:w="81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77</w:t>
            </w:r>
          </w:p>
        </w:tc>
        <w:tc>
          <w:tcPr>
            <w:tcW w:w="831"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2</w:t>
            </w:r>
            <w:r w:rsidRPr="004C27C7">
              <w:rPr>
                <w:rFonts w:ascii="Arial" w:hAnsi="Arial" w:cs="Arial"/>
                <w:b/>
                <w:bCs/>
                <w:sz w:val="28"/>
                <w:szCs w:val="28"/>
              </w:rPr>
              <w:t>2</w:t>
            </w:r>
          </w:p>
        </w:tc>
        <w:tc>
          <w:tcPr>
            <w:tcW w:w="789" w:type="dxa"/>
            <w:gridSpan w:val="2"/>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6</w:t>
            </w:r>
            <w:r w:rsidRPr="004C27C7">
              <w:rPr>
                <w:rFonts w:ascii="Arial" w:hAnsi="Arial" w:cs="Arial"/>
                <w:b/>
                <w:bCs/>
                <w:sz w:val="28"/>
                <w:szCs w:val="28"/>
              </w:rPr>
              <w:t>8</w:t>
            </w:r>
          </w:p>
        </w:tc>
        <w:tc>
          <w:tcPr>
            <w:tcW w:w="72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11</w:t>
            </w:r>
          </w:p>
        </w:tc>
        <w:tc>
          <w:tcPr>
            <w:tcW w:w="810" w:type="dxa"/>
            <w:gridSpan w:val="3"/>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5</w:t>
            </w:r>
          </w:p>
        </w:tc>
        <w:tc>
          <w:tcPr>
            <w:tcW w:w="72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0</w:t>
            </w:r>
          </w:p>
        </w:tc>
        <w:tc>
          <w:tcPr>
            <w:tcW w:w="720" w:type="dxa"/>
            <w:gridSpan w:val="3"/>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6</w:t>
            </w:r>
          </w:p>
        </w:tc>
        <w:tc>
          <w:tcPr>
            <w:tcW w:w="720" w:type="dxa"/>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3</w:t>
            </w:r>
          </w:p>
        </w:tc>
        <w:tc>
          <w:tcPr>
            <w:tcW w:w="810" w:type="dxa"/>
            <w:gridSpan w:val="3"/>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40</w:t>
            </w:r>
          </w:p>
        </w:tc>
        <w:tc>
          <w:tcPr>
            <w:tcW w:w="810" w:type="dxa"/>
            <w:gridSpan w:val="2"/>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25</w:t>
            </w:r>
          </w:p>
        </w:tc>
        <w:tc>
          <w:tcPr>
            <w:tcW w:w="917" w:type="dxa"/>
            <w:gridSpan w:val="3"/>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349</w:t>
            </w:r>
          </w:p>
        </w:tc>
        <w:tc>
          <w:tcPr>
            <w:tcW w:w="990" w:type="dxa"/>
            <w:gridSpan w:val="2"/>
            <w:tcBorders>
              <w:top w:val="nil"/>
              <w:left w:val="nil"/>
              <w:bottom w:val="single" w:sz="4" w:space="0" w:color="auto"/>
              <w:right w:val="single" w:sz="4" w:space="0" w:color="auto"/>
            </w:tcBorders>
            <w:shd w:val="clear" w:color="auto" w:fill="D9D9D9"/>
            <w:noWrap/>
            <w:vAlign w:val="center"/>
            <w:hideMark/>
          </w:tcPr>
          <w:p w:rsidR="00E94C3C" w:rsidRPr="004C27C7" w:rsidRDefault="00E94C3C" w:rsidP="009B0906">
            <w:pPr>
              <w:jc w:val="center"/>
              <w:rPr>
                <w:rFonts w:ascii="Arial" w:hAnsi="Arial" w:cs="Arial"/>
                <w:b/>
                <w:bCs/>
                <w:sz w:val="28"/>
                <w:szCs w:val="28"/>
              </w:rPr>
            </w:pPr>
            <w:r>
              <w:rPr>
                <w:rFonts w:ascii="Arial" w:hAnsi="Arial" w:cs="Arial"/>
                <w:b/>
                <w:bCs/>
                <w:sz w:val="28"/>
                <w:szCs w:val="28"/>
              </w:rPr>
              <w:t>121</w:t>
            </w:r>
          </w:p>
        </w:tc>
        <w:tc>
          <w:tcPr>
            <w:tcW w:w="1383" w:type="dxa"/>
            <w:tcBorders>
              <w:top w:val="nil"/>
              <w:left w:val="nil"/>
              <w:bottom w:val="single" w:sz="4" w:space="0" w:color="auto"/>
              <w:right w:val="single" w:sz="4" w:space="0" w:color="auto"/>
            </w:tcBorders>
            <w:shd w:val="clear" w:color="auto" w:fill="D9D9D9"/>
            <w:vAlign w:val="center"/>
          </w:tcPr>
          <w:p w:rsidR="00E94C3C" w:rsidRDefault="00E94C3C" w:rsidP="00E94C3C">
            <w:pPr>
              <w:jc w:val="center"/>
              <w:rPr>
                <w:rFonts w:ascii="Arial" w:hAnsi="Arial" w:cs="Arial"/>
                <w:b/>
                <w:bCs/>
                <w:sz w:val="28"/>
                <w:szCs w:val="28"/>
              </w:rPr>
            </w:pPr>
            <w:r>
              <w:rPr>
                <w:rFonts w:ascii="Arial" w:hAnsi="Arial" w:cs="Arial"/>
                <w:b/>
                <w:bCs/>
                <w:sz w:val="28"/>
                <w:szCs w:val="28"/>
              </w:rPr>
              <w:t>470</w:t>
            </w:r>
          </w:p>
        </w:tc>
      </w:tr>
      <w:tr w:rsidR="00E94C3C" w:rsidRPr="004C27C7" w:rsidTr="00E94C3C">
        <w:trPr>
          <w:gridAfter w:val="12"/>
          <w:wAfter w:w="5266" w:type="dxa"/>
          <w:trHeight w:val="300"/>
        </w:trPr>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E94C3C" w:rsidRPr="004C27C7" w:rsidRDefault="00E94C3C" w:rsidP="009B0906">
            <w:pPr>
              <w:rPr>
                <w:rFonts w:ascii="Arial" w:hAnsi="Arial" w:cs="Arial"/>
                <w:b/>
                <w:bCs/>
                <w:sz w:val="28"/>
                <w:szCs w:val="28"/>
              </w:rPr>
            </w:pPr>
            <w:r w:rsidRPr="004C27C7">
              <w:rPr>
                <w:rFonts w:ascii="Arial" w:hAnsi="Arial" w:cs="Arial"/>
                <w:b/>
                <w:bCs/>
                <w:sz w:val="28"/>
                <w:szCs w:val="28"/>
              </w:rPr>
              <w:t>Jumlah Keseluruhan</w:t>
            </w:r>
          </w:p>
        </w:tc>
        <w:tc>
          <w:tcPr>
            <w:tcW w:w="90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421</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194</w:t>
            </w:r>
          </w:p>
        </w:tc>
        <w:tc>
          <w:tcPr>
            <w:tcW w:w="81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170</w:t>
            </w:r>
          </w:p>
        </w:tc>
        <w:tc>
          <w:tcPr>
            <w:tcW w:w="831"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58</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189</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47</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14</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2</w:t>
            </w:r>
          </w:p>
        </w:tc>
        <w:tc>
          <w:tcPr>
            <w:tcW w:w="720"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11</w:t>
            </w:r>
          </w:p>
        </w:tc>
        <w:tc>
          <w:tcPr>
            <w:tcW w:w="720" w:type="dxa"/>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9</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E94C3C" w:rsidRPr="006555EF" w:rsidRDefault="00E94C3C" w:rsidP="009B0906">
            <w:pPr>
              <w:jc w:val="center"/>
              <w:rPr>
                <w:rFonts w:ascii="Arial" w:hAnsi="Arial" w:cs="Arial"/>
                <w:b/>
                <w:bCs/>
                <w:sz w:val="28"/>
                <w:szCs w:val="28"/>
              </w:rPr>
            </w:pPr>
            <w:r w:rsidRPr="006555EF">
              <w:rPr>
                <w:rFonts w:ascii="Arial" w:hAnsi="Arial" w:cs="Arial"/>
                <w:b/>
                <w:bCs/>
                <w:sz w:val="28"/>
                <w:szCs w:val="28"/>
              </w:rPr>
              <w:t>198</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E94C3C" w:rsidRPr="006555EF" w:rsidRDefault="00E94C3C" w:rsidP="009B0906">
            <w:pPr>
              <w:jc w:val="center"/>
              <w:rPr>
                <w:rFonts w:ascii="Arial" w:hAnsi="Arial" w:cs="Arial"/>
                <w:b/>
                <w:bCs/>
                <w:sz w:val="28"/>
                <w:szCs w:val="28"/>
              </w:rPr>
            </w:pPr>
            <w:r w:rsidRPr="006555EF">
              <w:rPr>
                <w:rFonts w:ascii="Arial" w:hAnsi="Arial" w:cs="Arial"/>
                <w:b/>
                <w:bCs/>
                <w:sz w:val="28"/>
                <w:szCs w:val="28"/>
              </w:rPr>
              <w:t>214</w:t>
            </w:r>
          </w:p>
        </w:tc>
        <w:tc>
          <w:tcPr>
            <w:tcW w:w="917" w:type="dxa"/>
            <w:gridSpan w:val="3"/>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1,003</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E94C3C" w:rsidRPr="004C27C7" w:rsidRDefault="00E94C3C" w:rsidP="009B0906">
            <w:pPr>
              <w:jc w:val="center"/>
              <w:rPr>
                <w:rFonts w:ascii="Arial" w:hAnsi="Arial" w:cs="Arial"/>
                <w:b/>
                <w:bCs/>
                <w:sz w:val="28"/>
                <w:szCs w:val="28"/>
              </w:rPr>
            </w:pPr>
            <w:r w:rsidRPr="004C27C7">
              <w:rPr>
                <w:rFonts w:ascii="Arial" w:hAnsi="Arial" w:cs="Arial"/>
                <w:b/>
                <w:bCs/>
                <w:sz w:val="28"/>
                <w:szCs w:val="28"/>
              </w:rPr>
              <w:t>524</w:t>
            </w:r>
          </w:p>
        </w:tc>
        <w:tc>
          <w:tcPr>
            <w:tcW w:w="1383" w:type="dxa"/>
            <w:tcBorders>
              <w:top w:val="nil"/>
              <w:left w:val="nil"/>
              <w:bottom w:val="single" w:sz="4" w:space="0" w:color="auto"/>
              <w:right w:val="single" w:sz="4" w:space="0" w:color="auto"/>
            </w:tcBorders>
            <w:vAlign w:val="center"/>
          </w:tcPr>
          <w:p w:rsidR="00E94C3C" w:rsidRPr="004C27C7" w:rsidRDefault="00E94C3C" w:rsidP="00E94C3C">
            <w:pPr>
              <w:jc w:val="center"/>
              <w:rPr>
                <w:rFonts w:ascii="Arial" w:hAnsi="Arial" w:cs="Arial"/>
                <w:b/>
                <w:bCs/>
                <w:sz w:val="28"/>
                <w:szCs w:val="28"/>
              </w:rPr>
            </w:pPr>
            <w:r>
              <w:rPr>
                <w:rFonts w:ascii="Arial" w:hAnsi="Arial" w:cs="Arial"/>
                <w:b/>
                <w:bCs/>
                <w:sz w:val="28"/>
                <w:szCs w:val="28"/>
              </w:rPr>
              <w:t>1527</w:t>
            </w:r>
          </w:p>
        </w:tc>
      </w:tr>
    </w:tbl>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6555EF" w:rsidRDefault="006555EF" w:rsidP="00EE6CE4">
      <w:pPr>
        <w:spacing w:line="360" w:lineRule="auto"/>
        <w:jc w:val="center"/>
        <w:rPr>
          <w:rFonts w:ascii="Arial" w:hAnsi="Arial" w:cs="Arial"/>
          <w:b/>
          <w:sz w:val="28"/>
          <w:szCs w:val="28"/>
          <w:lang w:val="ms-MY"/>
        </w:rPr>
      </w:pPr>
    </w:p>
    <w:tbl>
      <w:tblPr>
        <w:tblpPr w:leftFromText="180" w:rightFromText="180" w:vertAnchor="page" w:horzAnchor="margin" w:tblpY="2543"/>
        <w:tblW w:w="13418" w:type="dxa"/>
        <w:tblLook w:val="04A0"/>
      </w:tblPr>
      <w:tblGrid>
        <w:gridCol w:w="1584"/>
        <w:gridCol w:w="636"/>
        <w:gridCol w:w="540"/>
        <w:gridCol w:w="532"/>
        <w:gridCol w:w="532"/>
        <w:gridCol w:w="494"/>
        <w:gridCol w:w="626"/>
        <w:gridCol w:w="543"/>
        <w:gridCol w:w="543"/>
        <w:gridCol w:w="481"/>
        <w:gridCol w:w="456"/>
        <w:gridCol w:w="472"/>
        <w:gridCol w:w="445"/>
        <w:gridCol w:w="690"/>
        <w:gridCol w:w="691"/>
        <w:gridCol w:w="426"/>
        <w:gridCol w:w="408"/>
        <w:gridCol w:w="512"/>
        <w:gridCol w:w="551"/>
        <w:gridCol w:w="456"/>
        <w:gridCol w:w="445"/>
        <w:gridCol w:w="639"/>
        <w:gridCol w:w="415"/>
        <w:gridCol w:w="183"/>
        <w:gridCol w:w="118"/>
      </w:tblGrid>
      <w:tr w:rsidR="00EE6CE4" w:rsidRPr="004C27C7" w:rsidTr="009B0906">
        <w:trPr>
          <w:trHeight w:val="298"/>
        </w:trPr>
        <w:tc>
          <w:tcPr>
            <w:tcW w:w="13117" w:type="dxa"/>
            <w:gridSpan w:val="23"/>
            <w:tcBorders>
              <w:top w:val="nil"/>
              <w:left w:val="nil"/>
              <w:bottom w:val="nil"/>
              <w:right w:val="nil"/>
            </w:tcBorders>
            <w:shd w:val="clear" w:color="auto" w:fill="auto"/>
            <w:noWrap/>
            <w:vAlign w:val="bottom"/>
            <w:hideMark/>
          </w:tcPr>
          <w:p w:rsidR="00EE6CE4" w:rsidRDefault="00EE6CE4" w:rsidP="009B0906">
            <w:pPr>
              <w:rPr>
                <w:rFonts w:ascii="Arial" w:hAnsi="Arial" w:cs="Arial"/>
                <w:b/>
                <w:bCs/>
                <w:sz w:val="28"/>
                <w:szCs w:val="28"/>
              </w:rPr>
            </w:pPr>
            <w:r w:rsidRPr="004C27C7">
              <w:rPr>
                <w:rFonts w:ascii="Arial" w:hAnsi="Arial" w:cs="Arial"/>
                <w:b/>
                <w:bCs/>
                <w:sz w:val="28"/>
                <w:szCs w:val="28"/>
              </w:rPr>
              <w:t xml:space="preserve">JADUAL 5 : KES ORANG PAPA </w:t>
            </w:r>
            <w:r w:rsidRPr="006555EF">
              <w:rPr>
                <w:rFonts w:ascii="Arial" w:hAnsi="Arial" w:cs="Arial"/>
                <w:b/>
                <w:bCs/>
                <w:sz w:val="28"/>
                <w:szCs w:val="28"/>
              </w:rPr>
              <w:t xml:space="preserve">BUKAN WARGANEGARA </w:t>
            </w:r>
            <w:r w:rsidRPr="004C27C7">
              <w:rPr>
                <w:rFonts w:ascii="Arial" w:hAnsi="Arial" w:cs="Arial"/>
                <w:b/>
                <w:bCs/>
                <w:sz w:val="28"/>
                <w:szCs w:val="28"/>
              </w:rPr>
              <w:t>MENGIKUT KUMPULAN UMUR, JANTINA DAN NEGARA, 2015</w:t>
            </w:r>
          </w:p>
          <w:p w:rsidR="006555EF" w:rsidRPr="004C27C7" w:rsidRDefault="006555EF" w:rsidP="009B0906">
            <w:pPr>
              <w:rPr>
                <w:rFonts w:ascii="Arial" w:hAnsi="Arial" w:cs="Arial"/>
                <w:sz w:val="28"/>
                <w:szCs w:val="28"/>
              </w:rPr>
            </w:pPr>
          </w:p>
        </w:tc>
        <w:tc>
          <w:tcPr>
            <w:tcW w:w="301" w:type="dxa"/>
            <w:gridSpan w:val="2"/>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sz w:val="22"/>
                <w:szCs w:val="22"/>
              </w:rPr>
            </w:pPr>
          </w:p>
        </w:tc>
      </w:tr>
      <w:tr w:rsidR="00EE6CE4" w:rsidRPr="004C27C7" w:rsidTr="009B0906">
        <w:trPr>
          <w:gridAfter w:val="1"/>
          <w:wAfter w:w="118" w:type="dxa"/>
          <w:trHeight w:val="298"/>
        </w:trPr>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KUMPULAN UMUR</w:t>
            </w:r>
          </w:p>
        </w:tc>
        <w:tc>
          <w:tcPr>
            <w:tcW w:w="117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Indonesia</w:t>
            </w:r>
          </w:p>
        </w:tc>
        <w:tc>
          <w:tcPr>
            <w:tcW w:w="106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Thailand</w:t>
            </w:r>
          </w:p>
        </w:tc>
        <w:tc>
          <w:tcPr>
            <w:tcW w:w="11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Myanmar</w:t>
            </w:r>
          </w:p>
        </w:tc>
        <w:tc>
          <w:tcPr>
            <w:tcW w:w="10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Kemboja</w:t>
            </w:r>
          </w:p>
        </w:tc>
        <w:tc>
          <w:tcPr>
            <w:tcW w:w="9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Filipina</w:t>
            </w:r>
          </w:p>
        </w:tc>
        <w:tc>
          <w:tcPr>
            <w:tcW w:w="91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China</w:t>
            </w:r>
          </w:p>
        </w:tc>
        <w:tc>
          <w:tcPr>
            <w:tcW w:w="13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Bangladesh</w:t>
            </w:r>
          </w:p>
        </w:tc>
        <w:tc>
          <w:tcPr>
            <w:tcW w:w="8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India</w:t>
            </w:r>
          </w:p>
        </w:tc>
        <w:tc>
          <w:tcPr>
            <w:tcW w:w="106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Pakistan</w:t>
            </w:r>
          </w:p>
        </w:tc>
        <w:tc>
          <w:tcPr>
            <w:tcW w:w="9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Lain-lain</w:t>
            </w:r>
          </w:p>
        </w:tc>
        <w:tc>
          <w:tcPr>
            <w:tcW w:w="1237" w:type="dxa"/>
            <w:gridSpan w:val="3"/>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sz w:val="24"/>
                <w:szCs w:val="24"/>
              </w:rPr>
            </w:pPr>
            <w:r w:rsidRPr="004C27C7">
              <w:rPr>
                <w:rFonts w:ascii="Arial" w:hAnsi="Arial" w:cs="Arial"/>
                <w:b/>
                <w:bCs/>
                <w:sz w:val="24"/>
                <w:szCs w:val="24"/>
              </w:rPr>
              <w:t>Jumlah</w:t>
            </w:r>
          </w:p>
        </w:tc>
      </w:tr>
      <w:tr w:rsidR="00EE6CE4" w:rsidRPr="004C27C7" w:rsidTr="009B0906">
        <w:trPr>
          <w:gridAfter w:val="1"/>
          <w:wAfter w:w="118" w:type="dxa"/>
          <w:trHeight w:val="312"/>
        </w:trPr>
        <w:tc>
          <w:tcPr>
            <w:tcW w:w="1584" w:type="dxa"/>
            <w:vMerge/>
            <w:tcBorders>
              <w:top w:val="single" w:sz="4" w:space="0" w:color="auto"/>
              <w:left w:val="single" w:sz="4" w:space="0" w:color="auto"/>
              <w:bottom w:val="single" w:sz="4" w:space="0" w:color="auto"/>
              <w:right w:val="single" w:sz="4" w:space="0" w:color="auto"/>
            </w:tcBorders>
            <w:vAlign w:val="center"/>
            <w:hideMark/>
          </w:tcPr>
          <w:p w:rsidR="00EE6CE4" w:rsidRPr="004C27C7" w:rsidRDefault="00EE6CE4" w:rsidP="009B0906">
            <w:pPr>
              <w:rPr>
                <w:rFonts w:ascii="Arial" w:hAnsi="Arial" w:cs="Arial"/>
                <w:b/>
                <w:bCs/>
                <w:sz w:val="22"/>
                <w:szCs w:val="22"/>
              </w:rPr>
            </w:pPr>
          </w:p>
        </w:tc>
        <w:tc>
          <w:tcPr>
            <w:tcW w:w="63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540"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53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53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494"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62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543"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543"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48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45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47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445"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690"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69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42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40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51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55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456"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L</w:t>
            </w:r>
          </w:p>
        </w:tc>
        <w:tc>
          <w:tcPr>
            <w:tcW w:w="445"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rPr>
            </w:pPr>
            <w:r w:rsidRPr="004C27C7">
              <w:rPr>
                <w:rFonts w:ascii="Arial" w:hAnsi="Arial" w:cs="Arial"/>
                <w:b/>
                <w:bCs/>
              </w:rPr>
              <w:t>P</w:t>
            </w:r>
          </w:p>
        </w:tc>
        <w:tc>
          <w:tcPr>
            <w:tcW w:w="639"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sz w:val="24"/>
                <w:szCs w:val="24"/>
              </w:rPr>
            </w:pPr>
            <w:r w:rsidRPr="004C27C7">
              <w:rPr>
                <w:rFonts w:ascii="Arial" w:hAnsi="Arial" w:cs="Arial"/>
                <w:b/>
                <w:bCs/>
                <w:sz w:val="24"/>
                <w:szCs w:val="24"/>
              </w:rPr>
              <w:t>L</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sz w:val="24"/>
                <w:szCs w:val="24"/>
              </w:rPr>
            </w:pPr>
            <w:r w:rsidRPr="004C27C7">
              <w:rPr>
                <w:rFonts w:ascii="Arial" w:hAnsi="Arial" w:cs="Arial"/>
                <w:b/>
                <w:bCs/>
                <w:sz w:val="24"/>
                <w:szCs w:val="24"/>
              </w:rPr>
              <w:t>P</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Bawah 2 tahun</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6</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11</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8</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2-4</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9</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9</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12</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21</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5-6</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5</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7-12</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12</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15</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13-17</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5</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9B0906">
            <w:pPr>
              <w:rPr>
                <w:rFonts w:ascii="Arial" w:hAnsi="Arial" w:cs="Arial"/>
                <w:b/>
                <w:bCs/>
                <w:sz w:val="22"/>
                <w:szCs w:val="22"/>
              </w:rPr>
            </w:pPr>
            <w:r w:rsidRPr="004C27C7">
              <w:rPr>
                <w:rFonts w:ascii="Arial" w:hAnsi="Arial" w:cs="Arial"/>
                <w:b/>
                <w:bCs/>
                <w:sz w:val="22"/>
                <w:szCs w:val="22"/>
              </w:rPr>
              <w:t>Jumlah Kanak-kanak</w:t>
            </w:r>
          </w:p>
        </w:tc>
        <w:tc>
          <w:tcPr>
            <w:tcW w:w="63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54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53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53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94"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20</w:t>
            </w:r>
          </w:p>
        </w:tc>
        <w:tc>
          <w:tcPr>
            <w:tcW w:w="62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39</w:t>
            </w:r>
          </w:p>
        </w:tc>
        <w:tc>
          <w:tcPr>
            <w:tcW w:w="543"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23</w:t>
            </w:r>
          </w:p>
        </w:tc>
        <w:tc>
          <w:tcPr>
            <w:tcW w:w="543"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21</w:t>
            </w:r>
          </w:p>
        </w:tc>
        <w:tc>
          <w:tcPr>
            <w:tcW w:w="48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5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7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45"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6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69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2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08"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51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55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5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w:t>
            </w:r>
          </w:p>
        </w:tc>
        <w:tc>
          <w:tcPr>
            <w:tcW w:w="445"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639"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46</w:t>
            </w:r>
          </w:p>
        </w:tc>
        <w:tc>
          <w:tcPr>
            <w:tcW w:w="598"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61</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18-21</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8</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22-45</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7</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9</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25</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26</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14</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38</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8</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65</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78</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46-59</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6</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7</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27</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12</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46</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42</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60-74</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7</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8</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14</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7</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38</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23</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75 Ke atas</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9B0906">
            <w:pPr>
              <w:rPr>
                <w:rFonts w:ascii="Arial" w:hAnsi="Arial" w:cs="Arial"/>
                <w:b/>
                <w:bCs/>
                <w:sz w:val="22"/>
                <w:szCs w:val="22"/>
              </w:rPr>
            </w:pPr>
            <w:r w:rsidRPr="004C27C7">
              <w:rPr>
                <w:rFonts w:ascii="Arial" w:hAnsi="Arial" w:cs="Arial"/>
                <w:b/>
                <w:bCs/>
                <w:sz w:val="22"/>
                <w:szCs w:val="22"/>
              </w:rPr>
              <w:t>Jumlah Dewasa</w:t>
            </w:r>
          </w:p>
        </w:tc>
        <w:tc>
          <w:tcPr>
            <w:tcW w:w="63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w:t>
            </w:r>
          </w:p>
        </w:tc>
        <w:tc>
          <w:tcPr>
            <w:tcW w:w="54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8</w:t>
            </w:r>
          </w:p>
        </w:tc>
        <w:tc>
          <w:tcPr>
            <w:tcW w:w="53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23</w:t>
            </w:r>
          </w:p>
        </w:tc>
        <w:tc>
          <w:tcPr>
            <w:tcW w:w="53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13</w:t>
            </w:r>
          </w:p>
        </w:tc>
        <w:tc>
          <w:tcPr>
            <w:tcW w:w="494"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48</w:t>
            </w:r>
          </w:p>
        </w:tc>
        <w:tc>
          <w:tcPr>
            <w:tcW w:w="62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61</w:t>
            </w:r>
          </w:p>
        </w:tc>
        <w:tc>
          <w:tcPr>
            <w:tcW w:w="543"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37</w:t>
            </w:r>
          </w:p>
        </w:tc>
        <w:tc>
          <w:tcPr>
            <w:tcW w:w="543"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60</w:t>
            </w:r>
          </w:p>
        </w:tc>
        <w:tc>
          <w:tcPr>
            <w:tcW w:w="48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45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7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w:t>
            </w:r>
          </w:p>
        </w:tc>
        <w:tc>
          <w:tcPr>
            <w:tcW w:w="445"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w:t>
            </w:r>
          </w:p>
        </w:tc>
        <w:tc>
          <w:tcPr>
            <w:tcW w:w="6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69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2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08"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512"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w:t>
            </w:r>
          </w:p>
        </w:tc>
        <w:tc>
          <w:tcPr>
            <w:tcW w:w="551"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w:t>
            </w:r>
          </w:p>
        </w:tc>
        <w:tc>
          <w:tcPr>
            <w:tcW w:w="456"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w:t>
            </w:r>
          </w:p>
        </w:tc>
        <w:tc>
          <w:tcPr>
            <w:tcW w:w="445"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w:t>
            </w:r>
          </w:p>
        </w:tc>
        <w:tc>
          <w:tcPr>
            <w:tcW w:w="639"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152</w:t>
            </w:r>
          </w:p>
        </w:tc>
        <w:tc>
          <w:tcPr>
            <w:tcW w:w="598"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153</w:t>
            </w:r>
          </w:p>
        </w:tc>
      </w:tr>
      <w:tr w:rsidR="00EE6CE4" w:rsidRPr="004C27C7" w:rsidTr="009B0906">
        <w:trPr>
          <w:gridAfter w:val="1"/>
          <w:wAfter w:w="118" w:type="dxa"/>
          <w:trHeight w:val="298"/>
        </w:trPr>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b/>
                <w:bCs/>
                <w:sz w:val="22"/>
                <w:szCs w:val="22"/>
              </w:rPr>
            </w:pPr>
            <w:r w:rsidRPr="004C27C7">
              <w:rPr>
                <w:rFonts w:ascii="Arial" w:hAnsi="Arial" w:cs="Arial"/>
                <w:b/>
                <w:bCs/>
                <w:sz w:val="22"/>
                <w:szCs w:val="22"/>
              </w:rPr>
              <w:t>Jumlah Keseluruhan</w:t>
            </w:r>
          </w:p>
        </w:tc>
        <w:tc>
          <w:tcPr>
            <w:tcW w:w="63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w:t>
            </w:r>
          </w:p>
        </w:tc>
        <w:tc>
          <w:tcPr>
            <w:tcW w:w="5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8</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24</w:t>
            </w:r>
          </w:p>
        </w:tc>
        <w:tc>
          <w:tcPr>
            <w:tcW w:w="53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13</w:t>
            </w:r>
          </w:p>
        </w:tc>
        <w:tc>
          <w:tcPr>
            <w:tcW w:w="494"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68</w:t>
            </w:r>
          </w:p>
        </w:tc>
        <w:tc>
          <w:tcPr>
            <w:tcW w:w="6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100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60</w:t>
            </w:r>
          </w:p>
        </w:tc>
        <w:tc>
          <w:tcPr>
            <w:tcW w:w="5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81</w:t>
            </w:r>
          </w:p>
        </w:tc>
        <w:tc>
          <w:tcPr>
            <w:tcW w:w="48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7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w:t>
            </w:r>
          </w:p>
        </w:tc>
        <w:tc>
          <w:tcPr>
            <w:tcW w:w="6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2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51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w:t>
            </w:r>
          </w:p>
        </w:tc>
        <w:tc>
          <w:tcPr>
            <w:tcW w:w="5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w:t>
            </w:r>
          </w:p>
        </w:tc>
        <w:tc>
          <w:tcPr>
            <w:tcW w:w="456"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8</w:t>
            </w:r>
          </w:p>
        </w:tc>
        <w:tc>
          <w:tcPr>
            <w:tcW w:w="445"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w:t>
            </w:r>
          </w:p>
        </w:tc>
        <w:tc>
          <w:tcPr>
            <w:tcW w:w="639" w:type="dxa"/>
            <w:tcBorders>
              <w:top w:val="nil"/>
              <w:left w:val="nil"/>
              <w:bottom w:val="single" w:sz="4" w:space="0" w:color="auto"/>
              <w:right w:val="single" w:sz="4" w:space="0" w:color="auto"/>
            </w:tcBorders>
            <w:shd w:val="clear" w:color="auto" w:fill="auto"/>
            <w:noWrap/>
            <w:vAlign w:val="center"/>
            <w:hideMark/>
          </w:tcPr>
          <w:p w:rsidR="00EE6CE4" w:rsidRPr="00E94C3C" w:rsidRDefault="00EE6CE4" w:rsidP="009B0906">
            <w:pPr>
              <w:jc w:val="center"/>
              <w:rPr>
                <w:rFonts w:ascii="Arial" w:hAnsi="Arial" w:cs="Arial"/>
                <w:b/>
                <w:bCs/>
                <w:sz w:val="22"/>
                <w:szCs w:val="22"/>
              </w:rPr>
            </w:pPr>
            <w:r w:rsidRPr="00E94C3C">
              <w:rPr>
                <w:rFonts w:ascii="Arial" w:hAnsi="Arial" w:cs="Arial"/>
                <w:b/>
                <w:bCs/>
                <w:sz w:val="22"/>
                <w:szCs w:val="22"/>
              </w:rPr>
              <w:t>198</w:t>
            </w:r>
          </w:p>
        </w:tc>
        <w:tc>
          <w:tcPr>
            <w:tcW w:w="598" w:type="dxa"/>
            <w:gridSpan w:val="2"/>
            <w:tcBorders>
              <w:top w:val="nil"/>
              <w:left w:val="nil"/>
              <w:bottom w:val="single" w:sz="4" w:space="0" w:color="auto"/>
              <w:right w:val="single" w:sz="4" w:space="0" w:color="auto"/>
            </w:tcBorders>
            <w:shd w:val="clear" w:color="auto" w:fill="auto"/>
            <w:noWrap/>
            <w:vAlign w:val="center"/>
            <w:hideMark/>
          </w:tcPr>
          <w:p w:rsidR="00EE6CE4" w:rsidRPr="00E94C3C" w:rsidRDefault="00EE6CE4" w:rsidP="009B0906">
            <w:pPr>
              <w:jc w:val="center"/>
              <w:rPr>
                <w:rFonts w:ascii="Arial" w:hAnsi="Arial" w:cs="Arial"/>
                <w:b/>
                <w:bCs/>
                <w:sz w:val="22"/>
                <w:szCs w:val="22"/>
              </w:rPr>
            </w:pPr>
            <w:r w:rsidRPr="00E94C3C">
              <w:rPr>
                <w:rFonts w:ascii="Arial" w:hAnsi="Arial" w:cs="Arial"/>
                <w:b/>
                <w:bCs/>
                <w:sz w:val="22"/>
                <w:szCs w:val="22"/>
              </w:rPr>
              <w:t>214</w:t>
            </w:r>
          </w:p>
        </w:tc>
      </w:tr>
    </w:tbl>
    <w:p w:rsidR="00EE6CE4" w:rsidRDefault="00EE6CE4" w:rsidP="00EE6CE4">
      <w:pPr>
        <w:spacing w:line="360" w:lineRule="auto"/>
        <w:jc w:val="center"/>
        <w:rPr>
          <w:rFonts w:ascii="Arial" w:hAnsi="Arial" w:cs="Arial"/>
          <w:b/>
          <w:sz w:val="28"/>
          <w:szCs w:val="28"/>
          <w:lang w:val="ms-MY"/>
        </w:rPr>
      </w:pPr>
    </w:p>
    <w:tbl>
      <w:tblPr>
        <w:tblW w:w="14490" w:type="dxa"/>
        <w:tblInd w:w="-459" w:type="dxa"/>
        <w:tblLook w:val="04A0"/>
      </w:tblPr>
      <w:tblGrid>
        <w:gridCol w:w="3261"/>
        <w:gridCol w:w="708"/>
        <w:gridCol w:w="709"/>
        <w:gridCol w:w="710"/>
        <w:gridCol w:w="743"/>
        <w:gridCol w:w="106"/>
        <w:gridCol w:w="851"/>
        <w:gridCol w:w="992"/>
        <w:gridCol w:w="709"/>
        <w:gridCol w:w="709"/>
        <w:gridCol w:w="708"/>
        <w:gridCol w:w="851"/>
        <w:gridCol w:w="850"/>
        <w:gridCol w:w="851"/>
        <w:gridCol w:w="892"/>
        <w:gridCol w:w="840"/>
      </w:tblGrid>
      <w:tr w:rsidR="00EE6CE4" w:rsidRPr="004C27C7" w:rsidTr="009B0906">
        <w:trPr>
          <w:trHeight w:val="307"/>
        </w:trPr>
        <w:tc>
          <w:tcPr>
            <w:tcW w:w="14490" w:type="dxa"/>
            <w:gridSpan w:val="16"/>
            <w:tcBorders>
              <w:top w:val="nil"/>
              <w:left w:val="nil"/>
              <w:bottom w:val="nil"/>
              <w:right w:val="nil"/>
            </w:tcBorders>
            <w:shd w:val="clear" w:color="auto" w:fill="auto"/>
            <w:noWrap/>
            <w:vAlign w:val="bottom"/>
            <w:hideMark/>
          </w:tcPr>
          <w:p w:rsidR="006555EF" w:rsidRDefault="006555EF" w:rsidP="009B0906">
            <w:pPr>
              <w:rPr>
                <w:rFonts w:ascii="Arial" w:hAnsi="Arial" w:cs="Arial"/>
                <w:b/>
                <w:bCs/>
                <w:sz w:val="28"/>
                <w:szCs w:val="28"/>
              </w:rPr>
            </w:pPr>
          </w:p>
          <w:p w:rsidR="006555EF" w:rsidRDefault="006555EF" w:rsidP="009B0906">
            <w:pPr>
              <w:rPr>
                <w:rFonts w:ascii="Arial" w:hAnsi="Arial" w:cs="Arial"/>
                <w:b/>
                <w:bCs/>
                <w:sz w:val="28"/>
                <w:szCs w:val="28"/>
              </w:rPr>
            </w:pPr>
          </w:p>
          <w:p w:rsidR="006555EF" w:rsidRDefault="006555EF" w:rsidP="009B0906">
            <w:pPr>
              <w:rPr>
                <w:rFonts w:ascii="Arial" w:hAnsi="Arial" w:cs="Arial"/>
                <w:b/>
                <w:bCs/>
                <w:sz w:val="28"/>
                <w:szCs w:val="28"/>
              </w:rPr>
            </w:pPr>
          </w:p>
          <w:p w:rsidR="006555EF" w:rsidRDefault="006555EF" w:rsidP="009B0906">
            <w:pPr>
              <w:rPr>
                <w:rFonts w:ascii="Arial" w:hAnsi="Arial" w:cs="Arial"/>
                <w:b/>
                <w:bCs/>
                <w:sz w:val="28"/>
                <w:szCs w:val="28"/>
              </w:rPr>
            </w:pPr>
          </w:p>
          <w:p w:rsidR="006555EF" w:rsidRDefault="006555EF" w:rsidP="009B0906">
            <w:pPr>
              <w:rPr>
                <w:rFonts w:ascii="Arial" w:hAnsi="Arial" w:cs="Arial"/>
                <w:b/>
                <w:bCs/>
                <w:sz w:val="28"/>
                <w:szCs w:val="28"/>
              </w:rPr>
            </w:pPr>
          </w:p>
          <w:p w:rsidR="00EE6CE4" w:rsidRPr="004C27C7" w:rsidRDefault="00EE6CE4" w:rsidP="009B0906">
            <w:pPr>
              <w:rPr>
                <w:rFonts w:ascii="Arial" w:hAnsi="Arial" w:cs="Arial"/>
                <w:sz w:val="28"/>
                <w:szCs w:val="28"/>
              </w:rPr>
            </w:pPr>
            <w:r w:rsidRPr="004C27C7">
              <w:rPr>
                <w:rFonts w:ascii="Arial" w:hAnsi="Arial" w:cs="Arial"/>
                <w:b/>
                <w:bCs/>
                <w:sz w:val="28"/>
                <w:szCs w:val="28"/>
              </w:rPr>
              <w:t>JADUAL 6 : KES ORANG PAPA WARGANERAGA DAN BUKAN WARGANEGARA MENGIKUT JENIS TINDAKAN, ETNIK DAN JANTINA, 2015</w:t>
            </w:r>
          </w:p>
        </w:tc>
      </w:tr>
      <w:tr w:rsidR="00EE6CE4" w:rsidRPr="004C27C7" w:rsidTr="00AB64C1">
        <w:trPr>
          <w:trHeight w:val="30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Jenis Tindakan</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Melayu</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Cina</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India</w:t>
            </w:r>
          </w:p>
        </w:tc>
        <w:tc>
          <w:tcPr>
            <w:tcW w:w="141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Peribumi</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Lain-lain</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BW</w:t>
            </w:r>
          </w:p>
        </w:tc>
        <w:tc>
          <w:tcPr>
            <w:tcW w:w="173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Jumlah</w:t>
            </w:r>
          </w:p>
        </w:tc>
      </w:tr>
      <w:tr w:rsidR="00EE6CE4" w:rsidRPr="004C27C7" w:rsidTr="00AB64C1">
        <w:trPr>
          <w:trHeight w:val="30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E6CE4" w:rsidRPr="004C27C7" w:rsidRDefault="00EE6CE4" w:rsidP="009B0906">
            <w:pPr>
              <w:rPr>
                <w:rFonts w:ascii="Arial" w:hAnsi="Arial" w:cs="Arial"/>
                <w:b/>
                <w:bCs/>
                <w:sz w:val="22"/>
                <w:szCs w:val="22"/>
              </w:rPr>
            </w:pPr>
          </w:p>
        </w:tc>
        <w:tc>
          <w:tcPr>
            <w:tcW w:w="70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709"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710"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85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9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709"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709"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708"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851"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L</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P</w:t>
            </w:r>
          </w:p>
        </w:tc>
        <w:tc>
          <w:tcPr>
            <w:tcW w:w="892"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L</w:t>
            </w:r>
          </w:p>
        </w:tc>
        <w:tc>
          <w:tcPr>
            <w:tcW w:w="840" w:type="dxa"/>
            <w:tcBorders>
              <w:top w:val="nil"/>
              <w:left w:val="nil"/>
              <w:bottom w:val="single" w:sz="4" w:space="0" w:color="auto"/>
              <w:right w:val="single" w:sz="4" w:space="0" w:color="auto"/>
            </w:tcBorders>
            <w:shd w:val="clear" w:color="auto" w:fill="auto"/>
            <w:noWrap/>
            <w:vAlign w:val="bottom"/>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P</w:t>
            </w:r>
          </w:p>
        </w:tc>
      </w:tr>
      <w:tr w:rsidR="00AB64C1" w:rsidRPr="004C27C7" w:rsidTr="00AB64C1">
        <w:trPr>
          <w:trHeight w:val="420"/>
        </w:trPr>
        <w:tc>
          <w:tcPr>
            <w:tcW w:w="14490" w:type="dxa"/>
            <w:gridSpan w:val="16"/>
            <w:tcBorders>
              <w:top w:val="nil"/>
              <w:left w:val="single" w:sz="4" w:space="0" w:color="auto"/>
              <w:bottom w:val="single" w:sz="4" w:space="0" w:color="auto"/>
              <w:right w:val="single" w:sz="4" w:space="0" w:color="auto"/>
            </w:tcBorders>
            <w:shd w:val="clear" w:color="auto" w:fill="auto"/>
            <w:noWrap/>
            <w:vAlign w:val="center"/>
            <w:hideMark/>
          </w:tcPr>
          <w:p w:rsidR="00AB64C1" w:rsidRPr="004C27C7" w:rsidRDefault="00AB64C1" w:rsidP="00AB64C1">
            <w:pPr>
              <w:rPr>
                <w:rFonts w:ascii="Arial" w:hAnsi="Arial" w:cs="Arial"/>
                <w:b/>
                <w:bCs/>
                <w:sz w:val="22"/>
                <w:szCs w:val="22"/>
              </w:rPr>
            </w:pPr>
            <w:r>
              <w:rPr>
                <w:rFonts w:ascii="Arial" w:hAnsi="Arial" w:cs="Arial"/>
                <w:b/>
                <w:bCs/>
                <w:sz w:val="22"/>
                <w:szCs w:val="22"/>
              </w:rPr>
              <w:t>Warganegara</w:t>
            </w:r>
            <w:r w:rsidRPr="004C27C7">
              <w:rPr>
                <w:rFonts w:ascii="Arial" w:hAnsi="Arial" w:cs="Arial"/>
                <w:b/>
                <w:bCs/>
                <w:sz w:val="22"/>
                <w:szCs w:val="22"/>
              </w:rPr>
              <w:t> </w:t>
            </w:r>
          </w:p>
        </w:tc>
      </w:tr>
      <w:tr w:rsidR="00EE6CE4" w:rsidRPr="004C27C7" w:rsidTr="00AB64C1">
        <w:trPr>
          <w:trHeight w:val="5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 xml:space="preserve">Institusi Kebajikan                                     Rumah Seri Kenangan - Seksyen 3 (2)                                                                                                                                                                                                                                                                                                                                                              </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85</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33</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40</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9</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53</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6</w:t>
            </w: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bCs/>
                <w:sz w:val="22"/>
                <w:szCs w:val="22"/>
              </w:rPr>
            </w:pPr>
            <w:r w:rsidRPr="004C27C7">
              <w:rPr>
                <w:rFonts w:ascii="Arial" w:hAnsi="Arial" w:cs="Arial"/>
                <w:bCs/>
                <w:sz w:val="22"/>
                <w:szCs w:val="22"/>
              </w:rPr>
              <w:t> 181</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58</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sz w:val="22"/>
                <w:szCs w:val="22"/>
              </w:rPr>
            </w:pPr>
            <w:r w:rsidRPr="004C27C7">
              <w:rPr>
                <w:rFonts w:ascii="Arial" w:hAnsi="Arial" w:cs="Arial"/>
                <w:sz w:val="22"/>
                <w:szCs w:val="22"/>
              </w:rPr>
              <w:t>Desa Bina Diri - Seksyen 3(2)</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64</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27</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45</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13</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47</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19</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157</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60</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 xml:space="preserve">Serah Kepada Pelindung - AKK 2001 </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12</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12</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12</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13</w:t>
            </w:r>
          </w:p>
        </w:tc>
      </w:tr>
      <w:tr w:rsidR="00EE6CE4" w:rsidRPr="004C27C7" w:rsidTr="00AB64C1">
        <w:trPr>
          <w:trHeight w:val="601"/>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Rujuk Ke Agensi lain                                 Serah kepada Polis</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38</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12</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7</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51</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Rujuk ke Hospital (Kes Ketidakupayaan Mental)</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27</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Rujuk ke Hospital (Kes Pesakit Melarat)</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b/>
                <w:bCs/>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b/>
                <w:bCs/>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6</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91</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Kembali kepada Keluarga</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96</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67</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44</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50</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12</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5</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198</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70</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Dibebas Dengan Amaran</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108</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42</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31</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23</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4</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8</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w:t>
            </w: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173</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Lari sebelum Bicara</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Tiada Maklumat</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sz w:val="22"/>
                <w:szCs w:val="22"/>
              </w:rPr>
            </w:pPr>
          </w:p>
        </w:tc>
        <w:tc>
          <w:tcPr>
            <w:tcW w:w="85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jc w:val="right"/>
              <w:rPr>
                <w:rFonts w:ascii="Arial" w:hAnsi="Arial" w:cs="Arial"/>
                <w:b/>
                <w:bCs/>
                <w:sz w:val="22"/>
                <w:szCs w:val="22"/>
              </w:rPr>
            </w:pPr>
            <w:r w:rsidRPr="004C27C7">
              <w:rPr>
                <w:rFonts w:ascii="Arial" w:hAnsi="Arial" w:cs="Arial"/>
                <w:b/>
                <w:bCs/>
                <w:sz w:val="22"/>
                <w:szCs w:val="22"/>
              </w:rPr>
              <w:t>Jumlah Warganegara</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421</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194</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170</w:t>
            </w:r>
          </w:p>
        </w:tc>
        <w:tc>
          <w:tcPr>
            <w:tcW w:w="849"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58</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189</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47</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9</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8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805</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310</w:t>
            </w:r>
          </w:p>
        </w:tc>
      </w:tr>
      <w:tr w:rsidR="00AB64C1" w:rsidRPr="004C27C7" w:rsidTr="005907DD">
        <w:trPr>
          <w:trHeight w:val="307"/>
        </w:trPr>
        <w:tc>
          <w:tcPr>
            <w:tcW w:w="14490" w:type="dxa"/>
            <w:gridSpan w:val="16"/>
            <w:tcBorders>
              <w:top w:val="nil"/>
              <w:left w:val="single" w:sz="4" w:space="0" w:color="auto"/>
              <w:bottom w:val="single" w:sz="4" w:space="0" w:color="auto"/>
              <w:right w:val="single" w:sz="4" w:space="0" w:color="auto"/>
            </w:tcBorders>
            <w:shd w:val="clear" w:color="auto" w:fill="auto"/>
            <w:noWrap/>
            <w:vAlign w:val="center"/>
            <w:hideMark/>
          </w:tcPr>
          <w:p w:rsidR="00AB64C1" w:rsidRPr="004C27C7" w:rsidRDefault="00AB64C1" w:rsidP="00AB64C1">
            <w:pPr>
              <w:rPr>
                <w:rFonts w:ascii="Arial" w:hAnsi="Arial" w:cs="Arial"/>
                <w:sz w:val="22"/>
                <w:szCs w:val="22"/>
              </w:rPr>
            </w:pPr>
            <w:r w:rsidRPr="004C27C7">
              <w:rPr>
                <w:rFonts w:ascii="Arial" w:hAnsi="Arial" w:cs="Arial"/>
                <w:b/>
                <w:bCs/>
                <w:sz w:val="22"/>
                <w:szCs w:val="22"/>
              </w:rPr>
              <w:t>Bukan Warganegara</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Serah Kepada Polis</w:t>
            </w:r>
          </w:p>
        </w:tc>
        <w:tc>
          <w:tcPr>
            <w:tcW w:w="70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1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43"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957" w:type="dxa"/>
            <w:gridSpan w:val="2"/>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992"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30</w:t>
            </w:r>
          </w:p>
        </w:tc>
        <w:tc>
          <w:tcPr>
            <w:tcW w:w="851"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22</w:t>
            </w: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30</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22</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Serah Kepada Imegresen</w:t>
            </w:r>
          </w:p>
        </w:tc>
        <w:tc>
          <w:tcPr>
            <w:tcW w:w="70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1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43"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957" w:type="dxa"/>
            <w:gridSpan w:val="2"/>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992"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168</w:t>
            </w:r>
          </w:p>
        </w:tc>
        <w:tc>
          <w:tcPr>
            <w:tcW w:w="851"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192</w:t>
            </w: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168</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192</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rPr>
                <w:rFonts w:ascii="Arial" w:hAnsi="Arial" w:cs="Arial"/>
                <w:sz w:val="22"/>
                <w:szCs w:val="22"/>
              </w:rPr>
            </w:pPr>
            <w:r w:rsidRPr="004C27C7">
              <w:rPr>
                <w:rFonts w:ascii="Arial" w:hAnsi="Arial" w:cs="Arial"/>
                <w:sz w:val="22"/>
                <w:szCs w:val="22"/>
              </w:rPr>
              <w:t>Lari sebelum Tindakan</w:t>
            </w:r>
          </w:p>
        </w:tc>
        <w:tc>
          <w:tcPr>
            <w:tcW w:w="70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10"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43"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957" w:type="dxa"/>
            <w:gridSpan w:val="2"/>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992"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9"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708"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A5A5A5"/>
            <w:noWrap/>
            <w:vAlign w:val="center"/>
            <w:hideMark/>
          </w:tcPr>
          <w:p w:rsidR="00EE6CE4" w:rsidRPr="004C27C7" w:rsidRDefault="00EE6CE4" w:rsidP="009B0906">
            <w:pPr>
              <w:jc w:val="center"/>
              <w:rPr>
                <w:rFonts w:ascii="Arial" w:hAnsi="Arial" w:cs="Arial"/>
                <w:sz w:val="22"/>
                <w:szCs w:val="22"/>
              </w:rPr>
            </w:pPr>
          </w:p>
        </w:tc>
        <w:tc>
          <w:tcPr>
            <w:tcW w:w="85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p>
        </w:tc>
        <w:tc>
          <w:tcPr>
            <w:tcW w:w="851"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p>
        </w:tc>
        <w:tc>
          <w:tcPr>
            <w:tcW w:w="892"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c>
          <w:tcPr>
            <w:tcW w:w="840" w:type="dxa"/>
            <w:tcBorders>
              <w:top w:val="nil"/>
              <w:left w:val="nil"/>
              <w:bottom w:val="single" w:sz="4" w:space="0" w:color="auto"/>
              <w:right w:val="single" w:sz="4" w:space="0" w:color="auto"/>
            </w:tcBorders>
            <w:shd w:val="clear" w:color="000000" w:fill="FFFFFF"/>
            <w:noWrap/>
            <w:vAlign w:val="center"/>
            <w:hideMark/>
          </w:tcPr>
          <w:p w:rsidR="00EE6CE4" w:rsidRPr="004C27C7" w:rsidRDefault="00EE6CE4" w:rsidP="009B0906">
            <w:pPr>
              <w:jc w:val="center"/>
              <w:rPr>
                <w:rFonts w:ascii="Arial" w:hAnsi="Arial" w:cs="Arial"/>
                <w:sz w:val="22"/>
                <w:szCs w:val="22"/>
              </w:rPr>
            </w:pPr>
            <w:r w:rsidRPr="004C27C7">
              <w:rPr>
                <w:rFonts w:ascii="Arial" w:hAnsi="Arial" w:cs="Arial"/>
                <w:sz w:val="22"/>
                <w:szCs w:val="22"/>
              </w:rPr>
              <w:t>0</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6555EF" w:rsidP="00AB64C1">
            <w:pPr>
              <w:jc w:val="right"/>
              <w:rPr>
                <w:rFonts w:ascii="Arial" w:hAnsi="Arial" w:cs="Arial"/>
                <w:b/>
                <w:bCs/>
                <w:sz w:val="22"/>
                <w:szCs w:val="22"/>
              </w:rPr>
            </w:pPr>
            <w:r>
              <w:rPr>
                <w:rFonts w:ascii="Arial" w:hAnsi="Arial" w:cs="Arial"/>
                <w:b/>
                <w:bCs/>
                <w:sz w:val="22"/>
                <w:szCs w:val="22"/>
              </w:rPr>
              <w:t>Jumlah Bukan</w:t>
            </w:r>
            <w:r w:rsidR="00AB64C1">
              <w:rPr>
                <w:rFonts w:ascii="Arial" w:hAnsi="Arial" w:cs="Arial"/>
                <w:b/>
                <w:bCs/>
                <w:sz w:val="22"/>
                <w:szCs w:val="22"/>
              </w:rPr>
              <w:t xml:space="preserve"> Warganegara</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198</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214</w:t>
            </w:r>
          </w:p>
        </w:tc>
        <w:tc>
          <w:tcPr>
            <w:tcW w:w="8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198</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214</w:t>
            </w:r>
          </w:p>
        </w:tc>
      </w:tr>
      <w:tr w:rsidR="00EE6CE4" w:rsidRPr="004C27C7" w:rsidTr="00AB64C1">
        <w:trPr>
          <w:trHeight w:val="307"/>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E6CE4" w:rsidRPr="004C27C7" w:rsidRDefault="00EE6CE4" w:rsidP="009B0906">
            <w:pPr>
              <w:jc w:val="right"/>
              <w:rPr>
                <w:rFonts w:ascii="Arial" w:hAnsi="Arial" w:cs="Arial"/>
                <w:b/>
                <w:bCs/>
                <w:sz w:val="22"/>
                <w:szCs w:val="22"/>
              </w:rPr>
            </w:pPr>
            <w:r w:rsidRPr="004C27C7">
              <w:rPr>
                <w:rFonts w:ascii="Arial" w:hAnsi="Arial" w:cs="Arial"/>
                <w:b/>
                <w:bCs/>
                <w:sz w:val="22"/>
                <w:szCs w:val="22"/>
              </w:rPr>
              <w:t>Jumlah Keseluruhan</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421</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194</w:t>
            </w:r>
          </w:p>
        </w:tc>
        <w:tc>
          <w:tcPr>
            <w:tcW w:w="7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170</w:t>
            </w:r>
          </w:p>
        </w:tc>
        <w:tc>
          <w:tcPr>
            <w:tcW w:w="743"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58</w:t>
            </w:r>
          </w:p>
        </w:tc>
        <w:tc>
          <w:tcPr>
            <w:tcW w:w="957"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189</w:t>
            </w:r>
          </w:p>
        </w:tc>
        <w:tc>
          <w:tcPr>
            <w:tcW w:w="9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47</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14</w:t>
            </w:r>
          </w:p>
        </w:tc>
        <w:tc>
          <w:tcPr>
            <w:tcW w:w="709"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w:t>
            </w:r>
          </w:p>
        </w:tc>
        <w:tc>
          <w:tcPr>
            <w:tcW w:w="708"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11</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9</w:t>
            </w:r>
          </w:p>
        </w:tc>
        <w:tc>
          <w:tcPr>
            <w:tcW w:w="850" w:type="dxa"/>
            <w:tcBorders>
              <w:top w:val="nil"/>
              <w:left w:val="nil"/>
              <w:bottom w:val="single" w:sz="4" w:space="0" w:color="auto"/>
              <w:right w:val="single" w:sz="4" w:space="0" w:color="auto"/>
            </w:tcBorders>
            <w:shd w:val="clear" w:color="auto" w:fill="auto"/>
            <w:noWrap/>
            <w:vAlign w:val="center"/>
            <w:hideMark/>
          </w:tcPr>
          <w:p w:rsidR="00EE6CE4" w:rsidRPr="006555EF" w:rsidRDefault="00EE6CE4" w:rsidP="009B0906">
            <w:pPr>
              <w:jc w:val="center"/>
              <w:rPr>
                <w:rFonts w:ascii="Arial" w:hAnsi="Arial" w:cs="Arial"/>
                <w:b/>
                <w:bCs/>
                <w:sz w:val="22"/>
                <w:szCs w:val="22"/>
              </w:rPr>
            </w:pPr>
            <w:r w:rsidRPr="006555EF">
              <w:rPr>
                <w:rFonts w:ascii="Arial" w:hAnsi="Arial" w:cs="Arial"/>
                <w:b/>
                <w:bCs/>
                <w:sz w:val="22"/>
                <w:szCs w:val="22"/>
              </w:rPr>
              <w:t>198</w:t>
            </w:r>
          </w:p>
        </w:tc>
        <w:tc>
          <w:tcPr>
            <w:tcW w:w="851" w:type="dxa"/>
            <w:tcBorders>
              <w:top w:val="nil"/>
              <w:left w:val="nil"/>
              <w:bottom w:val="single" w:sz="4" w:space="0" w:color="auto"/>
              <w:right w:val="single" w:sz="4" w:space="0" w:color="auto"/>
            </w:tcBorders>
            <w:shd w:val="clear" w:color="auto" w:fill="auto"/>
            <w:noWrap/>
            <w:vAlign w:val="center"/>
            <w:hideMark/>
          </w:tcPr>
          <w:p w:rsidR="00EE6CE4" w:rsidRPr="006555EF" w:rsidRDefault="00EE6CE4" w:rsidP="009B0906">
            <w:pPr>
              <w:jc w:val="center"/>
              <w:rPr>
                <w:rFonts w:ascii="Arial" w:hAnsi="Arial" w:cs="Arial"/>
                <w:b/>
                <w:bCs/>
                <w:sz w:val="22"/>
                <w:szCs w:val="22"/>
              </w:rPr>
            </w:pPr>
            <w:r w:rsidRPr="006555EF">
              <w:rPr>
                <w:rFonts w:ascii="Arial" w:hAnsi="Arial" w:cs="Arial"/>
                <w:b/>
                <w:bCs/>
                <w:sz w:val="22"/>
                <w:szCs w:val="22"/>
              </w:rPr>
              <w:t>214</w:t>
            </w:r>
          </w:p>
        </w:tc>
        <w:tc>
          <w:tcPr>
            <w:tcW w:w="892"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1,003</w:t>
            </w:r>
          </w:p>
        </w:tc>
        <w:tc>
          <w:tcPr>
            <w:tcW w:w="84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524</w:t>
            </w:r>
          </w:p>
        </w:tc>
      </w:tr>
    </w:tbl>
    <w:p w:rsidR="00EE6CE4" w:rsidRDefault="00EE6CE4" w:rsidP="00EE6CE4">
      <w:pPr>
        <w:spacing w:line="360" w:lineRule="auto"/>
        <w:jc w:val="center"/>
        <w:rPr>
          <w:rFonts w:ascii="Arial" w:hAnsi="Arial" w:cs="Arial"/>
          <w:b/>
          <w:sz w:val="28"/>
          <w:szCs w:val="28"/>
          <w:lang w:val="ms-MY"/>
        </w:rPr>
      </w:pPr>
    </w:p>
    <w:p w:rsidR="00AB64C1" w:rsidRDefault="00AB64C1" w:rsidP="00EE6CE4">
      <w:pPr>
        <w:spacing w:line="360" w:lineRule="auto"/>
        <w:jc w:val="center"/>
        <w:rPr>
          <w:rFonts w:ascii="Arial" w:hAnsi="Arial" w:cs="Arial"/>
          <w:b/>
          <w:sz w:val="28"/>
          <w:szCs w:val="28"/>
          <w:lang w:val="ms-MY"/>
        </w:rPr>
      </w:pPr>
    </w:p>
    <w:tbl>
      <w:tblPr>
        <w:tblW w:w="21647" w:type="dxa"/>
        <w:tblInd w:w="-162" w:type="dxa"/>
        <w:tblLook w:val="04A0"/>
      </w:tblPr>
      <w:tblGrid>
        <w:gridCol w:w="2250"/>
        <w:gridCol w:w="810"/>
        <w:gridCol w:w="990"/>
        <w:gridCol w:w="900"/>
        <w:gridCol w:w="990"/>
        <w:gridCol w:w="900"/>
        <w:gridCol w:w="990"/>
        <w:gridCol w:w="339"/>
        <w:gridCol w:w="236"/>
        <w:gridCol w:w="415"/>
        <w:gridCol w:w="627"/>
        <w:gridCol w:w="236"/>
        <w:gridCol w:w="127"/>
        <w:gridCol w:w="960"/>
        <w:gridCol w:w="877"/>
        <w:gridCol w:w="83"/>
        <w:gridCol w:w="153"/>
        <w:gridCol w:w="807"/>
        <w:gridCol w:w="857"/>
        <w:gridCol w:w="103"/>
        <w:gridCol w:w="137"/>
        <w:gridCol w:w="1644"/>
        <w:gridCol w:w="236"/>
        <w:gridCol w:w="960"/>
        <w:gridCol w:w="1180"/>
        <w:gridCol w:w="960"/>
        <w:gridCol w:w="960"/>
        <w:gridCol w:w="960"/>
        <w:gridCol w:w="960"/>
      </w:tblGrid>
      <w:tr w:rsidR="00EE6CE4" w:rsidRPr="004C27C7" w:rsidTr="009B0906">
        <w:trPr>
          <w:trHeight w:val="300"/>
        </w:trPr>
        <w:tc>
          <w:tcPr>
            <w:tcW w:w="13787" w:type="dxa"/>
            <w:gridSpan w:val="21"/>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8"/>
                <w:szCs w:val="28"/>
              </w:rPr>
            </w:pPr>
            <w:r w:rsidRPr="004C27C7">
              <w:rPr>
                <w:rFonts w:ascii="Arial" w:hAnsi="Arial" w:cs="Arial"/>
                <w:b/>
                <w:bCs/>
                <w:color w:val="000000"/>
                <w:sz w:val="28"/>
                <w:szCs w:val="28"/>
              </w:rPr>
              <w:t>JADUAL 7 (a) : KES BERULANG BAGI WARGANEGARA MENGIKUT KUMPULAN ETNIK DAN JANTINA, 2015</w:t>
            </w:r>
          </w:p>
        </w:tc>
        <w:tc>
          <w:tcPr>
            <w:tcW w:w="1644"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118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r>
      <w:tr w:rsidR="00EE6CE4" w:rsidRPr="004C27C7" w:rsidTr="009B0906">
        <w:trPr>
          <w:trHeight w:val="300"/>
        </w:trPr>
        <w:tc>
          <w:tcPr>
            <w:tcW w:w="225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b/>
                <w:bCs/>
                <w:color w:val="000000"/>
                <w:sz w:val="22"/>
                <w:szCs w:val="22"/>
              </w:rPr>
            </w:pPr>
          </w:p>
        </w:tc>
        <w:tc>
          <w:tcPr>
            <w:tcW w:w="5919" w:type="dxa"/>
            <w:gridSpan w:val="7"/>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1042" w:type="dxa"/>
            <w:gridSpan w:val="2"/>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1964" w:type="dxa"/>
            <w:gridSpan w:val="3"/>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236" w:type="dxa"/>
            <w:gridSpan w:val="2"/>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1664" w:type="dxa"/>
            <w:gridSpan w:val="2"/>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240" w:type="dxa"/>
            <w:gridSpan w:val="2"/>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1644"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118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r>
      <w:tr w:rsidR="00EE6CE4" w:rsidRPr="004C27C7" w:rsidTr="009B0906">
        <w:trPr>
          <w:gridAfter w:val="9"/>
          <w:wAfter w:w="7997" w:type="dxa"/>
          <w:trHeight w:val="300"/>
        </w:trPr>
        <w:tc>
          <w:tcPr>
            <w:tcW w:w="2250"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Kekerapan Melakukan</w:t>
            </w:r>
            <w:r w:rsidRPr="004C27C7">
              <w:rPr>
                <w:rFonts w:ascii="Arial" w:hAnsi="Arial" w:cs="Arial"/>
                <w:b/>
                <w:bCs/>
                <w:sz w:val="22"/>
                <w:szCs w:val="22"/>
              </w:rPr>
              <w:br/>
              <w:t>Kesalahan</w:t>
            </w:r>
          </w:p>
        </w:tc>
        <w:tc>
          <w:tcPr>
            <w:tcW w:w="1800"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Melayu</w:t>
            </w:r>
          </w:p>
        </w:tc>
        <w:tc>
          <w:tcPr>
            <w:tcW w:w="1890"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Cina</w:t>
            </w:r>
          </w:p>
        </w:tc>
        <w:tc>
          <w:tcPr>
            <w:tcW w:w="1890" w:type="dxa"/>
            <w:gridSpan w:val="2"/>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India</w:t>
            </w:r>
          </w:p>
        </w:tc>
        <w:tc>
          <w:tcPr>
            <w:tcW w:w="1980" w:type="dxa"/>
            <w:gridSpan w:val="6"/>
            <w:tcBorders>
              <w:top w:val="single" w:sz="4" w:space="0" w:color="auto"/>
              <w:left w:val="nil"/>
              <w:bottom w:val="single" w:sz="4" w:space="0" w:color="auto"/>
              <w:right w:val="single" w:sz="4" w:space="0" w:color="000000"/>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Peribumi</w:t>
            </w:r>
          </w:p>
        </w:tc>
        <w:tc>
          <w:tcPr>
            <w:tcW w:w="1920" w:type="dxa"/>
            <w:gridSpan w:val="3"/>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Lain-lain</w:t>
            </w:r>
          </w:p>
        </w:tc>
        <w:tc>
          <w:tcPr>
            <w:tcW w:w="1920" w:type="dxa"/>
            <w:gridSpan w:val="4"/>
            <w:tcBorders>
              <w:top w:val="single" w:sz="4" w:space="0" w:color="auto"/>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Jumlah</w:t>
            </w:r>
          </w:p>
        </w:tc>
      </w:tr>
      <w:tr w:rsidR="00EE6CE4" w:rsidRPr="004C27C7" w:rsidTr="009B0906">
        <w:trPr>
          <w:gridAfter w:val="9"/>
          <w:wAfter w:w="7997" w:type="dxa"/>
          <w:trHeight w:val="300"/>
        </w:trPr>
        <w:tc>
          <w:tcPr>
            <w:tcW w:w="2250"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EE6CE4" w:rsidRPr="004C27C7" w:rsidRDefault="00EE6CE4" w:rsidP="009B0906">
            <w:pPr>
              <w:rPr>
                <w:rFonts w:ascii="Arial" w:hAnsi="Arial" w:cs="Arial"/>
                <w:b/>
                <w:bCs/>
                <w:sz w:val="22"/>
                <w:szCs w:val="22"/>
              </w:rPr>
            </w:pPr>
          </w:p>
        </w:tc>
        <w:tc>
          <w:tcPr>
            <w:tcW w:w="81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9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0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9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0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9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90" w:type="dxa"/>
            <w:gridSpan w:val="3"/>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90" w:type="dxa"/>
            <w:gridSpan w:val="3"/>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60" w:type="dxa"/>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60" w:type="dxa"/>
            <w:gridSpan w:val="2"/>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c>
          <w:tcPr>
            <w:tcW w:w="960" w:type="dxa"/>
            <w:gridSpan w:val="2"/>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L</w:t>
            </w:r>
          </w:p>
        </w:tc>
        <w:tc>
          <w:tcPr>
            <w:tcW w:w="960" w:type="dxa"/>
            <w:gridSpan w:val="2"/>
            <w:tcBorders>
              <w:top w:val="nil"/>
              <w:left w:val="nil"/>
              <w:bottom w:val="single" w:sz="4" w:space="0" w:color="auto"/>
              <w:right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sz w:val="22"/>
                <w:szCs w:val="22"/>
              </w:rPr>
            </w:pPr>
            <w:r w:rsidRPr="004C27C7">
              <w:rPr>
                <w:rFonts w:ascii="Arial" w:hAnsi="Arial" w:cs="Arial"/>
                <w:b/>
                <w:bCs/>
                <w:color w:val="000000"/>
                <w:sz w:val="22"/>
                <w:szCs w:val="22"/>
              </w:rPr>
              <w:t>P</w:t>
            </w:r>
          </w:p>
        </w:tc>
      </w:tr>
      <w:tr w:rsidR="00EE6CE4" w:rsidRPr="004C27C7" w:rsidTr="009B0906">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Pertama</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126</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76</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47</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17</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48</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7</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3</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224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101</w:t>
            </w:r>
          </w:p>
        </w:tc>
      </w:tr>
      <w:tr w:rsidR="00EE6CE4" w:rsidRPr="004C27C7" w:rsidTr="009B0906">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Kedua</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23</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9</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3</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9</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14</w:t>
            </w:r>
          </w:p>
        </w:tc>
      </w:tr>
      <w:tr w:rsidR="00EE6CE4" w:rsidRPr="004C27C7" w:rsidTr="009B0906">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Ketiga</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8</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3</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w:t>
            </w:r>
          </w:p>
        </w:tc>
      </w:tr>
      <w:tr w:rsidR="00EE6CE4" w:rsidRPr="004C27C7" w:rsidTr="009B0906">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Keempat</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w:t>
            </w:r>
          </w:p>
        </w:tc>
      </w:tr>
      <w:tr w:rsidR="00EE6CE4" w:rsidRPr="004C27C7" w:rsidTr="009B0906">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Lima dan ke atas</w:t>
            </w:r>
          </w:p>
        </w:tc>
        <w:tc>
          <w:tcPr>
            <w:tcW w:w="81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r>
      <w:tr w:rsidR="00EE6CE4" w:rsidRPr="004C27C7" w:rsidTr="009B0906">
        <w:trPr>
          <w:gridAfter w:val="9"/>
          <w:wAfter w:w="7997" w:type="dxa"/>
          <w:trHeight w:val="300"/>
        </w:trPr>
        <w:tc>
          <w:tcPr>
            <w:tcW w:w="2250" w:type="dxa"/>
            <w:tcBorders>
              <w:top w:val="nil"/>
              <w:left w:val="single" w:sz="4" w:space="0" w:color="auto"/>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Jumlah</w:t>
            </w:r>
          </w:p>
        </w:tc>
        <w:tc>
          <w:tcPr>
            <w:tcW w:w="81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157</w:t>
            </w:r>
          </w:p>
        </w:tc>
        <w:tc>
          <w:tcPr>
            <w:tcW w:w="9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87</w:t>
            </w:r>
          </w:p>
        </w:tc>
        <w:tc>
          <w:tcPr>
            <w:tcW w:w="90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54</w:t>
            </w:r>
          </w:p>
        </w:tc>
        <w:tc>
          <w:tcPr>
            <w:tcW w:w="9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25</w:t>
            </w:r>
          </w:p>
        </w:tc>
        <w:tc>
          <w:tcPr>
            <w:tcW w:w="90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60</w:t>
            </w:r>
          </w:p>
        </w:tc>
        <w:tc>
          <w:tcPr>
            <w:tcW w:w="99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9</w:t>
            </w:r>
          </w:p>
        </w:tc>
        <w:tc>
          <w:tcPr>
            <w:tcW w:w="99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w:t>
            </w:r>
          </w:p>
        </w:tc>
        <w:tc>
          <w:tcPr>
            <w:tcW w:w="990" w:type="dxa"/>
            <w:gridSpan w:val="3"/>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960" w:type="dxa"/>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w:t>
            </w:r>
          </w:p>
        </w:tc>
        <w:tc>
          <w:tcPr>
            <w:tcW w:w="96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96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275</w:t>
            </w:r>
          </w:p>
        </w:tc>
        <w:tc>
          <w:tcPr>
            <w:tcW w:w="960" w:type="dxa"/>
            <w:gridSpan w:val="2"/>
            <w:tcBorders>
              <w:top w:val="nil"/>
              <w:left w:val="nil"/>
              <w:bottom w:val="single" w:sz="4" w:space="0" w:color="auto"/>
              <w:right w:val="single" w:sz="4" w:space="0" w:color="auto"/>
            </w:tcBorders>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124</w:t>
            </w:r>
          </w:p>
        </w:tc>
      </w:tr>
    </w:tbl>
    <w:p w:rsidR="00EE6CE4" w:rsidRDefault="00EE6CE4" w:rsidP="00EE6CE4">
      <w:pPr>
        <w:spacing w:line="360" w:lineRule="auto"/>
        <w:jc w:val="center"/>
        <w:rPr>
          <w:rFonts w:ascii="Arial" w:hAnsi="Arial" w:cs="Arial"/>
          <w:b/>
          <w:sz w:val="28"/>
          <w:szCs w:val="28"/>
          <w:lang w:val="ms-MY"/>
        </w:rPr>
      </w:pPr>
    </w:p>
    <w:tbl>
      <w:tblPr>
        <w:tblW w:w="136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6"/>
        <w:gridCol w:w="724"/>
        <w:gridCol w:w="550"/>
        <w:gridCol w:w="654"/>
        <w:gridCol w:w="497"/>
        <w:gridCol w:w="607"/>
        <w:gridCol w:w="607"/>
        <w:gridCol w:w="588"/>
        <w:gridCol w:w="588"/>
        <w:gridCol w:w="499"/>
        <w:gridCol w:w="515"/>
        <w:gridCol w:w="421"/>
        <w:gridCol w:w="434"/>
        <w:gridCol w:w="691"/>
        <w:gridCol w:w="804"/>
        <w:gridCol w:w="375"/>
        <w:gridCol w:w="388"/>
        <w:gridCol w:w="478"/>
        <w:gridCol w:w="674"/>
        <w:gridCol w:w="393"/>
        <w:gridCol w:w="388"/>
        <w:gridCol w:w="647"/>
        <w:gridCol w:w="416"/>
        <w:gridCol w:w="263"/>
      </w:tblGrid>
      <w:tr w:rsidR="00EE6CE4" w:rsidRPr="004C27C7" w:rsidTr="009B0906">
        <w:trPr>
          <w:trHeight w:val="337"/>
        </w:trPr>
        <w:tc>
          <w:tcPr>
            <w:tcW w:w="13424" w:type="dxa"/>
            <w:gridSpan w:val="23"/>
            <w:tcBorders>
              <w:top w:val="nil"/>
              <w:left w:val="nil"/>
              <w:bottom w:val="single" w:sz="4" w:space="0" w:color="auto"/>
              <w:right w:val="nil"/>
            </w:tcBorders>
            <w:shd w:val="clear" w:color="auto" w:fill="auto"/>
            <w:noWrap/>
            <w:vAlign w:val="bottom"/>
            <w:hideMark/>
          </w:tcPr>
          <w:p w:rsidR="00EE6CE4" w:rsidRPr="004C27C7" w:rsidRDefault="00EE6CE4" w:rsidP="009B0906">
            <w:pPr>
              <w:rPr>
                <w:rFonts w:ascii="Arial" w:hAnsi="Arial" w:cs="Arial"/>
                <w:color w:val="000000"/>
                <w:sz w:val="28"/>
                <w:szCs w:val="28"/>
              </w:rPr>
            </w:pPr>
            <w:r w:rsidRPr="004C27C7">
              <w:rPr>
                <w:rFonts w:ascii="Arial" w:hAnsi="Arial" w:cs="Arial"/>
                <w:b/>
                <w:bCs/>
                <w:color w:val="000000"/>
                <w:sz w:val="28"/>
                <w:szCs w:val="28"/>
              </w:rPr>
              <w:t xml:space="preserve">JADUAL 7 (b) : KES BERULANG BAGI </w:t>
            </w:r>
            <w:r w:rsidRPr="00AB64C1">
              <w:rPr>
                <w:rFonts w:ascii="Arial" w:hAnsi="Arial" w:cs="Arial"/>
                <w:b/>
                <w:bCs/>
                <w:sz w:val="28"/>
                <w:szCs w:val="28"/>
              </w:rPr>
              <w:t xml:space="preserve">BUKAN WARGANEGARA </w:t>
            </w:r>
            <w:r w:rsidRPr="004C27C7">
              <w:rPr>
                <w:rFonts w:ascii="Arial" w:hAnsi="Arial" w:cs="Arial"/>
                <w:b/>
                <w:bCs/>
                <w:color w:val="000000"/>
                <w:sz w:val="28"/>
                <w:szCs w:val="28"/>
              </w:rPr>
              <w:t>MENGIKUT KUMPULAN ETNIK DAN JANTINA, 2015</w:t>
            </w:r>
          </w:p>
        </w:tc>
        <w:tc>
          <w:tcPr>
            <w:tcW w:w="261" w:type="dxa"/>
            <w:tcBorders>
              <w:top w:val="nil"/>
              <w:left w:val="nil"/>
              <w:bottom w:val="single" w:sz="4" w:space="0" w:color="auto"/>
              <w:right w:val="nil"/>
            </w:tcBorders>
            <w:shd w:val="clear" w:color="auto" w:fill="auto"/>
            <w:noWrap/>
            <w:vAlign w:val="bottom"/>
            <w:hideMark/>
          </w:tcPr>
          <w:p w:rsidR="00EE6CE4" w:rsidRPr="004C27C7" w:rsidRDefault="00EE6CE4" w:rsidP="009B0906">
            <w:pPr>
              <w:rPr>
                <w:rFonts w:ascii="Arial" w:hAnsi="Arial" w:cs="Arial"/>
                <w:color w:val="000000"/>
                <w:sz w:val="22"/>
                <w:szCs w:val="22"/>
              </w:rPr>
            </w:pPr>
          </w:p>
        </w:tc>
      </w:tr>
      <w:tr w:rsidR="00EE6CE4" w:rsidRPr="004C27C7" w:rsidTr="009B0906">
        <w:trPr>
          <w:trHeight w:val="320"/>
        </w:trPr>
        <w:tc>
          <w:tcPr>
            <w:tcW w:w="1486" w:type="dxa"/>
            <w:vMerge w:val="restart"/>
            <w:tcBorders>
              <w:top w:val="single" w:sz="4" w:space="0" w:color="auto"/>
            </w:tcBorders>
            <w:shd w:val="clear" w:color="auto" w:fill="D9D9D9"/>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Kekerapan Melakukan</w:t>
            </w:r>
            <w:r w:rsidRPr="004C27C7">
              <w:rPr>
                <w:rFonts w:ascii="Arial" w:hAnsi="Arial" w:cs="Arial"/>
                <w:b/>
                <w:bCs/>
                <w:sz w:val="22"/>
                <w:szCs w:val="22"/>
              </w:rPr>
              <w:br/>
              <w:t>Kesalahan</w:t>
            </w:r>
          </w:p>
        </w:tc>
        <w:tc>
          <w:tcPr>
            <w:tcW w:w="1274"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Indonesia</w:t>
            </w:r>
          </w:p>
        </w:tc>
        <w:tc>
          <w:tcPr>
            <w:tcW w:w="1151"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Thailand</w:t>
            </w:r>
          </w:p>
        </w:tc>
        <w:tc>
          <w:tcPr>
            <w:tcW w:w="1214"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Myanmar</w:t>
            </w:r>
          </w:p>
        </w:tc>
        <w:tc>
          <w:tcPr>
            <w:tcW w:w="1176"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Kemboja</w:t>
            </w:r>
          </w:p>
        </w:tc>
        <w:tc>
          <w:tcPr>
            <w:tcW w:w="1014"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Filipina</w:t>
            </w:r>
          </w:p>
        </w:tc>
        <w:tc>
          <w:tcPr>
            <w:tcW w:w="855"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China</w:t>
            </w:r>
          </w:p>
        </w:tc>
        <w:tc>
          <w:tcPr>
            <w:tcW w:w="1495"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Bangladesh</w:t>
            </w:r>
          </w:p>
        </w:tc>
        <w:tc>
          <w:tcPr>
            <w:tcW w:w="763"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India</w:t>
            </w:r>
          </w:p>
        </w:tc>
        <w:tc>
          <w:tcPr>
            <w:tcW w:w="1152"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Pakistan</w:t>
            </w:r>
          </w:p>
        </w:tc>
        <w:tc>
          <w:tcPr>
            <w:tcW w:w="781" w:type="dxa"/>
            <w:gridSpan w:val="2"/>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Lain-lain</w:t>
            </w:r>
          </w:p>
        </w:tc>
        <w:tc>
          <w:tcPr>
            <w:tcW w:w="1326" w:type="dxa"/>
            <w:gridSpan w:val="3"/>
            <w:tcBorders>
              <w:top w:val="single" w:sz="4" w:space="0" w:color="auto"/>
            </w:tcBorders>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Jumlah</w:t>
            </w:r>
          </w:p>
        </w:tc>
      </w:tr>
      <w:tr w:rsidR="00EE6CE4" w:rsidRPr="004C27C7" w:rsidTr="009B0906">
        <w:trPr>
          <w:trHeight w:val="320"/>
        </w:trPr>
        <w:tc>
          <w:tcPr>
            <w:tcW w:w="1486" w:type="dxa"/>
            <w:vMerge/>
            <w:shd w:val="clear" w:color="auto" w:fill="D9D9D9"/>
            <w:vAlign w:val="center"/>
            <w:hideMark/>
          </w:tcPr>
          <w:p w:rsidR="00EE6CE4" w:rsidRPr="004C27C7" w:rsidRDefault="00EE6CE4" w:rsidP="009B0906">
            <w:pPr>
              <w:rPr>
                <w:rFonts w:ascii="Arial" w:hAnsi="Arial" w:cs="Arial"/>
                <w:b/>
                <w:bCs/>
                <w:sz w:val="22"/>
                <w:szCs w:val="22"/>
              </w:rPr>
            </w:pPr>
          </w:p>
        </w:tc>
        <w:tc>
          <w:tcPr>
            <w:tcW w:w="724"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549"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654"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496"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607"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607"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588"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588"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499"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515"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421"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434"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691"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804"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375"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388"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478"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673"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393"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388"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c>
          <w:tcPr>
            <w:tcW w:w="647" w:type="dxa"/>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L</w:t>
            </w:r>
          </w:p>
        </w:tc>
        <w:tc>
          <w:tcPr>
            <w:tcW w:w="679" w:type="dxa"/>
            <w:gridSpan w:val="2"/>
            <w:shd w:val="clear" w:color="auto" w:fill="D9D9D9"/>
            <w:noWrap/>
            <w:vAlign w:val="bottom"/>
            <w:hideMark/>
          </w:tcPr>
          <w:p w:rsidR="00EE6CE4" w:rsidRPr="004C27C7" w:rsidRDefault="00EE6CE4" w:rsidP="009B0906">
            <w:pPr>
              <w:jc w:val="center"/>
              <w:rPr>
                <w:rFonts w:ascii="Arial" w:hAnsi="Arial" w:cs="Arial"/>
                <w:b/>
                <w:bCs/>
                <w:color w:val="000000"/>
              </w:rPr>
            </w:pPr>
            <w:r w:rsidRPr="004C27C7">
              <w:rPr>
                <w:rFonts w:ascii="Arial" w:hAnsi="Arial" w:cs="Arial"/>
                <w:b/>
                <w:bCs/>
                <w:color w:val="000000"/>
              </w:rPr>
              <w:t>P</w:t>
            </w:r>
          </w:p>
        </w:tc>
      </w:tr>
      <w:tr w:rsidR="00EE6CE4" w:rsidRPr="004C27C7" w:rsidTr="009B0906">
        <w:trPr>
          <w:trHeight w:val="337"/>
        </w:trPr>
        <w:tc>
          <w:tcPr>
            <w:tcW w:w="1486" w:type="dxa"/>
            <w:shd w:val="clear" w:color="auto" w:fill="auto"/>
            <w:noWrap/>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Pertama</w:t>
            </w:r>
          </w:p>
        </w:tc>
        <w:tc>
          <w:tcPr>
            <w:tcW w:w="72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3</w:t>
            </w:r>
          </w:p>
        </w:tc>
        <w:tc>
          <w:tcPr>
            <w:tcW w:w="54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3</w:t>
            </w:r>
          </w:p>
        </w:tc>
        <w:tc>
          <w:tcPr>
            <w:tcW w:w="65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16</w:t>
            </w:r>
          </w:p>
        </w:tc>
        <w:tc>
          <w:tcPr>
            <w:tcW w:w="496"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37</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41</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20</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19</w:t>
            </w:r>
          </w:p>
        </w:tc>
        <w:tc>
          <w:tcPr>
            <w:tcW w:w="49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51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43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69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80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47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9</w:t>
            </w:r>
          </w:p>
        </w:tc>
        <w:tc>
          <w:tcPr>
            <w:tcW w:w="67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39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90</w:t>
            </w:r>
          </w:p>
        </w:tc>
        <w:tc>
          <w:tcPr>
            <w:tcW w:w="679" w:type="dxa"/>
            <w:gridSpan w:val="2"/>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68</w:t>
            </w:r>
          </w:p>
        </w:tc>
      </w:tr>
      <w:tr w:rsidR="00EE6CE4" w:rsidRPr="004C27C7" w:rsidTr="009B0906">
        <w:trPr>
          <w:trHeight w:val="337"/>
        </w:trPr>
        <w:tc>
          <w:tcPr>
            <w:tcW w:w="1486" w:type="dxa"/>
            <w:shd w:val="clear" w:color="auto" w:fill="auto"/>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Kedua</w:t>
            </w:r>
          </w:p>
        </w:tc>
        <w:tc>
          <w:tcPr>
            <w:tcW w:w="72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5</w:t>
            </w:r>
          </w:p>
        </w:tc>
        <w:tc>
          <w:tcPr>
            <w:tcW w:w="54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5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8</w:t>
            </w:r>
          </w:p>
        </w:tc>
        <w:tc>
          <w:tcPr>
            <w:tcW w:w="496"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12</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11</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3</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4</w:t>
            </w:r>
          </w:p>
        </w:tc>
        <w:tc>
          <w:tcPr>
            <w:tcW w:w="49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51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43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9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80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7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7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9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29</w:t>
            </w:r>
          </w:p>
        </w:tc>
        <w:tc>
          <w:tcPr>
            <w:tcW w:w="679" w:type="dxa"/>
            <w:gridSpan w:val="2"/>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15</w:t>
            </w:r>
          </w:p>
        </w:tc>
      </w:tr>
      <w:tr w:rsidR="00EE6CE4" w:rsidRPr="004C27C7" w:rsidTr="009B0906">
        <w:trPr>
          <w:trHeight w:val="337"/>
        </w:trPr>
        <w:tc>
          <w:tcPr>
            <w:tcW w:w="1486" w:type="dxa"/>
            <w:shd w:val="clear" w:color="auto" w:fill="auto"/>
            <w:noWrap/>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Ketiga</w:t>
            </w:r>
          </w:p>
        </w:tc>
        <w:tc>
          <w:tcPr>
            <w:tcW w:w="72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54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65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96"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6</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13</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9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51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3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9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80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7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7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9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9</w:t>
            </w:r>
          </w:p>
        </w:tc>
        <w:tc>
          <w:tcPr>
            <w:tcW w:w="679" w:type="dxa"/>
            <w:gridSpan w:val="2"/>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14</w:t>
            </w:r>
          </w:p>
        </w:tc>
      </w:tr>
      <w:tr w:rsidR="00EE6CE4" w:rsidRPr="004C27C7" w:rsidTr="009B0906">
        <w:trPr>
          <w:trHeight w:val="337"/>
        </w:trPr>
        <w:tc>
          <w:tcPr>
            <w:tcW w:w="1486" w:type="dxa"/>
            <w:shd w:val="clear" w:color="auto" w:fill="auto"/>
            <w:noWrap/>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Keempat</w:t>
            </w:r>
          </w:p>
        </w:tc>
        <w:tc>
          <w:tcPr>
            <w:tcW w:w="72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54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5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96"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9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51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3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9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80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7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7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9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679" w:type="dxa"/>
            <w:gridSpan w:val="2"/>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r>
      <w:tr w:rsidR="00EE6CE4" w:rsidRPr="004C27C7" w:rsidTr="009B0906">
        <w:trPr>
          <w:trHeight w:val="337"/>
        </w:trPr>
        <w:tc>
          <w:tcPr>
            <w:tcW w:w="1486" w:type="dxa"/>
            <w:shd w:val="clear" w:color="auto" w:fill="auto"/>
            <w:noWrap/>
            <w:vAlign w:val="center"/>
            <w:hideMark/>
          </w:tcPr>
          <w:p w:rsidR="00EE6CE4" w:rsidRPr="004C27C7" w:rsidRDefault="00EE6CE4" w:rsidP="009B0906">
            <w:pPr>
              <w:rPr>
                <w:rFonts w:ascii="Arial" w:hAnsi="Arial" w:cs="Arial"/>
                <w:i/>
                <w:iCs/>
                <w:sz w:val="22"/>
                <w:szCs w:val="22"/>
              </w:rPr>
            </w:pPr>
            <w:r w:rsidRPr="004C27C7">
              <w:rPr>
                <w:rFonts w:ascii="Arial" w:hAnsi="Arial" w:cs="Arial"/>
                <w:i/>
                <w:iCs/>
                <w:sz w:val="22"/>
                <w:szCs w:val="22"/>
              </w:rPr>
              <w:t>Lima dan ke atas</w:t>
            </w:r>
          </w:p>
        </w:tc>
        <w:tc>
          <w:tcPr>
            <w:tcW w:w="72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54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5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96"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2</w:t>
            </w:r>
          </w:p>
        </w:tc>
        <w:tc>
          <w:tcPr>
            <w:tcW w:w="607"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5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99"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51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2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3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91"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804"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75"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47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7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393"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1</w:t>
            </w:r>
          </w:p>
        </w:tc>
        <w:tc>
          <w:tcPr>
            <w:tcW w:w="388" w:type="dxa"/>
            <w:shd w:val="clear" w:color="auto" w:fill="auto"/>
            <w:noWrap/>
            <w:vAlign w:val="center"/>
            <w:hideMark/>
          </w:tcPr>
          <w:p w:rsidR="00EE6CE4" w:rsidRPr="004C27C7" w:rsidRDefault="00EE6CE4" w:rsidP="009B0906">
            <w:pPr>
              <w:jc w:val="center"/>
              <w:rPr>
                <w:rFonts w:ascii="Arial" w:hAnsi="Arial" w:cs="Arial"/>
                <w:color w:val="000000"/>
                <w:sz w:val="22"/>
                <w:szCs w:val="22"/>
              </w:rPr>
            </w:pPr>
            <w:r w:rsidRPr="004C27C7">
              <w:rPr>
                <w:rFonts w:ascii="Arial" w:hAnsi="Arial" w:cs="Arial"/>
                <w:color w:val="000000"/>
                <w:sz w:val="22"/>
                <w:szCs w:val="22"/>
              </w:rPr>
              <w:t>0</w:t>
            </w:r>
          </w:p>
        </w:tc>
        <w:tc>
          <w:tcPr>
            <w:tcW w:w="647" w:type="dxa"/>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w:t>
            </w:r>
          </w:p>
        </w:tc>
        <w:tc>
          <w:tcPr>
            <w:tcW w:w="679" w:type="dxa"/>
            <w:gridSpan w:val="2"/>
            <w:shd w:val="clear" w:color="auto" w:fill="auto"/>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r>
      <w:tr w:rsidR="00EE6CE4" w:rsidRPr="004C27C7" w:rsidTr="009B0906">
        <w:trPr>
          <w:trHeight w:val="337"/>
        </w:trPr>
        <w:tc>
          <w:tcPr>
            <w:tcW w:w="1486"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Jumlah</w:t>
            </w:r>
          </w:p>
        </w:tc>
        <w:tc>
          <w:tcPr>
            <w:tcW w:w="724"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10</w:t>
            </w:r>
          </w:p>
        </w:tc>
        <w:tc>
          <w:tcPr>
            <w:tcW w:w="549"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4</w:t>
            </w:r>
          </w:p>
        </w:tc>
        <w:tc>
          <w:tcPr>
            <w:tcW w:w="654"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24</w:t>
            </w:r>
          </w:p>
        </w:tc>
        <w:tc>
          <w:tcPr>
            <w:tcW w:w="496"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607"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58</w:t>
            </w:r>
          </w:p>
        </w:tc>
        <w:tc>
          <w:tcPr>
            <w:tcW w:w="607"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67</w:t>
            </w:r>
          </w:p>
        </w:tc>
        <w:tc>
          <w:tcPr>
            <w:tcW w:w="588"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24</w:t>
            </w:r>
          </w:p>
        </w:tc>
        <w:tc>
          <w:tcPr>
            <w:tcW w:w="588"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23</w:t>
            </w:r>
          </w:p>
        </w:tc>
        <w:tc>
          <w:tcPr>
            <w:tcW w:w="499"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515"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421"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3</w:t>
            </w:r>
          </w:p>
        </w:tc>
        <w:tc>
          <w:tcPr>
            <w:tcW w:w="434"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691"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w:t>
            </w:r>
          </w:p>
        </w:tc>
        <w:tc>
          <w:tcPr>
            <w:tcW w:w="804"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375"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388"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478"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9</w:t>
            </w:r>
          </w:p>
        </w:tc>
        <w:tc>
          <w:tcPr>
            <w:tcW w:w="673"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2</w:t>
            </w:r>
          </w:p>
        </w:tc>
        <w:tc>
          <w:tcPr>
            <w:tcW w:w="393"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w:t>
            </w:r>
          </w:p>
        </w:tc>
        <w:tc>
          <w:tcPr>
            <w:tcW w:w="388"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0</w:t>
            </w:r>
          </w:p>
        </w:tc>
        <w:tc>
          <w:tcPr>
            <w:tcW w:w="647" w:type="dxa"/>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132</w:t>
            </w:r>
          </w:p>
        </w:tc>
        <w:tc>
          <w:tcPr>
            <w:tcW w:w="679" w:type="dxa"/>
            <w:gridSpan w:val="2"/>
            <w:shd w:val="clear" w:color="auto" w:fill="D9D9D9"/>
            <w:noWrap/>
            <w:vAlign w:val="center"/>
            <w:hideMark/>
          </w:tcPr>
          <w:p w:rsidR="00EE6CE4" w:rsidRPr="004C27C7" w:rsidRDefault="00EE6CE4" w:rsidP="009B0906">
            <w:pPr>
              <w:jc w:val="center"/>
              <w:rPr>
                <w:rFonts w:ascii="Arial" w:hAnsi="Arial" w:cs="Arial"/>
                <w:b/>
                <w:bCs/>
                <w:sz w:val="22"/>
                <w:szCs w:val="22"/>
              </w:rPr>
            </w:pPr>
            <w:r w:rsidRPr="004C27C7">
              <w:rPr>
                <w:rFonts w:ascii="Arial" w:hAnsi="Arial" w:cs="Arial"/>
                <w:b/>
                <w:bCs/>
                <w:sz w:val="22"/>
                <w:szCs w:val="22"/>
              </w:rPr>
              <w:t>99</w:t>
            </w:r>
          </w:p>
        </w:tc>
      </w:tr>
    </w:tbl>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p>
    <w:p w:rsidR="00EE6CE4" w:rsidRDefault="00EE6CE4" w:rsidP="00EE6CE4">
      <w:pPr>
        <w:spacing w:line="360" w:lineRule="auto"/>
        <w:rPr>
          <w:rFonts w:ascii="Arial" w:hAnsi="Arial" w:cs="Arial"/>
          <w:b/>
          <w:sz w:val="28"/>
          <w:szCs w:val="28"/>
          <w:lang w:val="ms-MY"/>
        </w:rPr>
        <w:sectPr w:rsidR="00EE6CE4" w:rsidSect="009B0906">
          <w:pgSz w:w="15840" w:h="12240" w:orient="landscape"/>
          <w:pgMar w:top="1440" w:right="1440" w:bottom="1440" w:left="1440" w:header="720" w:footer="720" w:gutter="0"/>
          <w:cols w:space="720"/>
          <w:docGrid w:linePitch="360"/>
        </w:sectPr>
      </w:pPr>
    </w:p>
    <w:tbl>
      <w:tblPr>
        <w:tblW w:w="10522" w:type="dxa"/>
        <w:tblInd w:w="-575" w:type="dxa"/>
        <w:tblLook w:val="04A0"/>
      </w:tblPr>
      <w:tblGrid>
        <w:gridCol w:w="4610"/>
        <w:gridCol w:w="739"/>
        <w:gridCol w:w="739"/>
        <w:gridCol w:w="739"/>
        <w:gridCol w:w="739"/>
        <w:gridCol w:w="739"/>
        <w:gridCol w:w="739"/>
        <w:gridCol w:w="739"/>
        <w:gridCol w:w="739"/>
      </w:tblGrid>
      <w:tr w:rsidR="00440FB1" w:rsidRPr="00440FB1" w:rsidTr="00440FB1">
        <w:trPr>
          <w:trHeight w:val="300"/>
        </w:trPr>
        <w:tc>
          <w:tcPr>
            <w:tcW w:w="10522" w:type="dxa"/>
            <w:gridSpan w:val="9"/>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8"/>
                <w:szCs w:val="28"/>
              </w:rPr>
            </w:pPr>
            <w:r w:rsidRPr="00440FB1">
              <w:rPr>
                <w:rFonts w:ascii="Arial" w:hAnsi="Arial" w:cs="Arial"/>
                <w:b/>
                <w:bCs/>
                <w:color w:val="000000"/>
                <w:sz w:val="28"/>
                <w:szCs w:val="28"/>
              </w:rPr>
              <w:t xml:space="preserve">JADUAL 8 : KES ORANG PAPA WARGANEGARA DAN BUKAN WARGANEGARA MENGIKUT KATEGORI  KUMPULAN UMUR BAGI </w:t>
            </w:r>
            <w:r>
              <w:rPr>
                <w:rFonts w:ascii="Arial" w:hAnsi="Arial" w:cs="Arial"/>
                <w:b/>
                <w:bCs/>
                <w:color w:val="000000"/>
                <w:sz w:val="28"/>
                <w:szCs w:val="28"/>
              </w:rPr>
              <w:t xml:space="preserve">    </w:t>
            </w:r>
            <w:r w:rsidRPr="00440FB1">
              <w:rPr>
                <w:rFonts w:ascii="Arial" w:hAnsi="Arial" w:cs="Arial"/>
                <w:b/>
                <w:bCs/>
                <w:color w:val="000000"/>
                <w:sz w:val="28"/>
                <w:szCs w:val="28"/>
              </w:rPr>
              <w:t>KANAK-KANAK DAN WARGA EMAS (2013 HINGGA 2015)</w:t>
            </w:r>
          </w:p>
        </w:tc>
      </w:tr>
      <w:tr w:rsidR="00440FB1" w:rsidRPr="00440FB1" w:rsidTr="00440FB1">
        <w:trPr>
          <w:trHeight w:val="300"/>
        </w:trPr>
        <w:tc>
          <w:tcPr>
            <w:tcW w:w="10522" w:type="dxa"/>
            <w:gridSpan w:val="9"/>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8"/>
                <w:szCs w:val="28"/>
              </w:rPr>
            </w:pPr>
          </w:p>
        </w:tc>
      </w:tr>
      <w:tr w:rsidR="00440FB1" w:rsidRPr="00440FB1" w:rsidTr="00440FB1">
        <w:trPr>
          <w:trHeight w:val="300"/>
        </w:trPr>
        <w:tc>
          <w:tcPr>
            <w:tcW w:w="4610"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r>
      <w:tr w:rsidR="00440FB1" w:rsidRPr="00440FB1" w:rsidTr="00440FB1">
        <w:trPr>
          <w:trHeight w:val="300"/>
        </w:trPr>
        <w:tc>
          <w:tcPr>
            <w:tcW w:w="4610" w:type="dxa"/>
            <w:tcBorders>
              <w:top w:val="nil"/>
              <w:left w:val="nil"/>
              <w:bottom w:val="nil"/>
              <w:right w:val="nil"/>
            </w:tcBorders>
            <w:shd w:val="clear" w:color="auto" w:fill="auto"/>
            <w:noWrap/>
            <w:vAlign w:val="bottom"/>
            <w:hideMark/>
          </w:tcPr>
          <w:p w:rsidR="00440FB1" w:rsidRPr="00440FB1" w:rsidRDefault="00440FB1" w:rsidP="00440FB1">
            <w:pPr>
              <w:rPr>
                <w:rFonts w:ascii="Arial" w:hAnsi="Arial" w:cs="Arial"/>
                <w:b/>
                <w:bCs/>
                <w:color w:val="000000"/>
                <w:sz w:val="22"/>
                <w:szCs w:val="22"/>
              </w:rPr>
            </w:pPr>
            <w:r w:rsidRPr="00440FB1">
              <w:rPr>
                <w:rFonts w:ascii="Arial" w:hAnsi="Arial" w:cs="Arial"/>
                <w:b/>
                <w:bCs/>
                <w:color w:val="000000"/>
                <w:sz w:val="22"/>
                <w:szCs w:val="22"/>
              </w:rPr>
              <w:t>1)WARGANEGARA</w:t>
            </w: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jc w:val="center"/>
              <w:rPr>
                <w:rFonts w:ascii="Arial" w:hAnsi="Arial" w:cs="Arial"/>
                <w:b/>
                <w:bCs/>
                <w:color w:val="000000"/>
                <w:sz w:val="22"/>
                <w:szCs w:val="22"/>
              </w:rPr>
            </w:pPr>
          </w:p>
        </w:tc>
      </w:tr>
      <w:tr w:rsidR="00440FB1" w:rsidRPr="00440FB1" w:rsidTr="00440FB1">
        <w:trPr>
          <w:trHeight w:val="300"/>
        </w:trPr>
        <w:tc>
          <w:tcPr>
            <w:tcW w:w="4610"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r>
      <w:tr w:rsidR="00440FB1" w:rsidRPr="00440FB1" w:rsidTr="00440FB1">
        <w:trPr>
          <w:trHeight w:val="300"/>
        </w:trPr>
        <w:tc>
          <w:tcPr>
            <w:tcW w:w="461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KUMPULAN UMUR</w:t>
            </w:r>
          </w:p>
        </w:tc>
        <w:tc>
          <w:tcPr>
            <w:tcW w:w="1478"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2013</w:t>
            </w:r>
          </w:p>
        </w:tc>
        <w:tc>
          <w:tcPr>
            <w:tcW w:w="1478"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2014</w:t>
            </w:r>
          </w:p>
        </w:tc>
        <w:tc>
          <w:tcPr>
            <w:tcW w:w="1478"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2015</w:t>
            </w:r>
          </w:p>
        </w:tc>
        <w:tc>
          <w:tcPr>
            <w:tcW w:w="1478"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Jumlah</w:t>
            </w:r>
          </w:p>
        </w:tc>
      </w:tr>
      <w:tr w:rsidR="00440FB1" w:rsidRPr="00440FB1" w:rsidTr="00440FB1">
        <w:trPr>
          <w:trHeight w:val="300"/>
        </w:trPr>
        <w:tc>
          <w:tcPr>
            <w:tcW w:w="4610" w:type="dxa"/>
            <w:vMerge/>
            <w:tcBorders>
              <w:top w:val="single" w:sz="4" w:space="0" w:color="auto"/>
              <w:left w:val="single" w:sz="4" w:space="0" w:color="auto"/>
              <w:bottom w:val="single" w:sz="4" w:space="0" w:color="auto"/>
              <w:right w:val="single" w:sz="4" w:space="0" w:color="auto"/>
            </w:tcBorders>
            <w:vAlign w:val="center"/>
            <w:hideMark/>
          </w:tcPr>
          <w:p w:rsidR="00440FB1" w:rsidRPr="00440FB1" w:rsidRDefault="00440FB1" w:rsidP="00440FB1">
            <w:pPr>
              <w:rPr>
                <w:rFonts w:ascii="Arial" w:hAnsi="Arial" w:cs="Arial"/>
                <w:b/>
                <w:bCs/>
                <w:sz w:val="22"/>
                <w:szCs w:val="22"/>
              </w:rPr>
            </w:pP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L</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P</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L</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P</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L</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P</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L</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P</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bottom"/>
            <w:hideMark/>
          </w:tcPr>
          <w:p w:rsidR="00440FB1" w:rsidRPr="00440FB1" w:rsidRDefault="00440FB1" w:rsidP="00440FB1">
            <w:pPr>
              <w:rPr>
                <w:rFonts w:ascii="Arial" w:hAnsi="Arial" w:cs="Arial"/>
                <w:sz w:val="22"/>
                <w:szCs w:val="22"/>
              </w:rPr>
            </w:pPr>
            <w:r w:rsidRPr="00440FB1">
              <w:rPr>
                <w:rFonts w:ascii="Arial" w:hAnsi="Arial" w:cs="Arial"/>
                <w:sz w:val="22"/>
                <w:szCs w:val="22"/>
              </w:rPr>
              <w:t>Bawah 2 tahun</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3</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0</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0</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6</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bottom"/>
            <w:hideMark/>
          </w:tcPr>
          <w:p w:rsidR="00440FB1" w:rsidRPr="00440FB1" w:rsidRDefault="00440FB1" w:rsidP="00440FB1">
            <w:pPr>
              <w:rPr>
                <w:rFonts w:ascii="Arial" w:hAnsi="Arial" w:cs="Arial"/>
                <w:sz w:val="22"/>
                <w:szCs w:val="22"/>
              </w:rPr>
            </w:pPr>
            <w:r w:rsidRPr="00440FB1">
              <w:rPr>
                <w:rFonts w:ascii="Arial" w:hAnsi="Arial" w:cs="Arial"/>
                <w:sz w:val="22"/>
                <w:szCs w:val="22"/>
              </w:rPr>
              <w:t>2-4</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6</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5</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8</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8</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14</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bottom"/>
            <w:hideMark/>
          </w:tcPr>
          <w:p w:rsidR="00440FB1" w:rsidRPr="00440FB1" w:rsidRDefault="00440FB1" w:rsidP="00440FB1">
            <w:pPr>
              <w:rPr>
                <w:rFonts w:ascii="Arial" w:hAnsi="Arial" w:cs="Arial"/>
                <w:sz w:val="22"/>
                <w:szCs w:val="22"/>
              </w:rPr>
            </w:pPr>
            <w:r w:rsidRPr="00440FB1">
              <w:rPr>
                <w:rFonts w:ascii="Arial" w:hAnsi="Arial" w:cs="Arial"/>
                <w:sz w:val="22"/>
                <w:szCs w:val="22"/>
              </w:rPr>
              <w:t>5-6</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4</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3</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0</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3</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10</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6</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bottom"/>
            <w:hideMark/>
          </w:tcPr>
          <w:p w:rsidR="00440FB1" w:rsidRPr="00440FB1" w:rsidRDefault="00440FB1" w:rsidP="00440FB1">
            <w:pPr>
              <w:rPr>
                <w:rFonts w:ascii="Arial" w:hAnsi="Arial" w:cs="Arial"/>
                <w:sz w:val="22"/>
                <w:szCs w:val="22"/>
              </w:rPr>
            </w:pPr>
            <w:r w:rsidRPr="00440FB1">
              <w:rPr>
                <w:rFonts w:ascii="Arial" w:hAnsi="Arial" w:cs="Arial"/>
                <w:sz w:val="22"/>
                <w:szCs w:val="22"/>
              </w:rPr>
              <w:t>7-12</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3</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3</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5</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16</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23</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12</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bottom"/>
            <w:hideMark/>
          </w:tcPr>
          <w:p w:rsidR="00440FB1" w:rsidRPr="00440FB1" w:rsidRDefault="00440FB1" w:rsidP="00440FB1">
            <w:pPr>
              <w:rPr>
                <w:rFonts w:ascii="Arial" w:hAnsi="Arial" w:cs="Arial"/>
                <w:sz w:val="22"/>
                <w:szCs w:val="22"/>
              </w:rPr>
            </w:pPr>
            <w:r w:rsidRPr="00440FB1">
              <w:rPr>
                <w:rFonts w:ascii="Arial" w:hAnsi="Arial" w:cs="Arial"/>
                <w:sz w:val="22"/>
                <w:szCs w:val="22"/>
              </w:rPr>
              <w:t>13-17</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9</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8</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7</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8</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13</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28</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29</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000000" w:fill="BFBFBF"/>
            <w:noWrap/>
            <w:vAlign w:val="bottom"/>
            <w:hideMark/>
          </w:tcPr>
          <w:p w:rsidR="00440FB1" w:rsidRPr="00440FB1" w:rsidRDefault="00440FB1" w:rsidP="00440FB1">
            <w:pPr>
              <w:rPr>
                <w:rFonts w:ascii="Arial" w:hAnsi="Arial" w:cs="Arial"/>
                <w:b/>
                <w:bCs/>
                <w:sz w:val="22"/>
                <w:szCs w:val="22"/>
              </w:rPr>
            </w:pPr>
            <w:r w:rsidRPr="00440FB1">
              <w:rPr>
                <w:rFonts w:ascii="Arial" w:hAnsi="Arial" w:cs="Arial"/>
                <w:b/>
                <w:bCs/>
                <w:sz w:val="22"/>
                <w:szCs w:val="22"/>
              </w:rPr>
              <w:t>Jumlah Kanak-kanak</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25</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18</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16</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14</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34</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33</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75</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65</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bottom"/>
            <w:hideMark/>
          </w:tcPr>
          <w:p w:rsidR="00440FB1" w:rsidRPr="00440FB1" w:rsidRDefault="00440FB1" w:rsidP="00440FB1">
            <w:pPr>
              <w:rPr>
                <w:rFonts w:ascii="Arial" w:hAnsi="Arial" w:cs="Arial"/>
                <w:sz w:val="22"/>
                <w:szCs w:val="22"/>
              </w:rPr>
            </w:pPr>
            <w:r w:rsidRPr="00440FB1">
              <w:rPr>
                <w:rFonts w:ascii="Arial" w:hAnsi="Arial" w:cs="Arial"/>
                <w:sz w:val="22"/>
                <w:szCs w:val="22"/>
              </w:rPr>
              <w:t>60-74</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195</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63</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261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72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271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86</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727</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221</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bottom"/>
            <w:hideMark/>
          </w:tcPr>
          <w:p w:rsidR="00440FB1" w:rsidRPr="00440FB1" w:rsidRDefault="00440FB1" w:rsidP="00440FB1">
            <w:pPr>
              <w:rPr>
                <w:rFonts w:ascii="Arial" w:hAnsi="Arial" w:cs="Arial"/>
                <w:sz w:val="22"/>
                <w:szCs w:val="22"/>
              </w:rPr>
            </w:pPr>
            <w:r w:rsidRPr="00440FB1">
              <w:rPr>
                <w:rFonts w:ascii="Arial" w:hAnsi="Arial" w:cs="Arial"/>
                <w:sz w:val="22"/>
                <w:szCs w:val="22"/>
              </w:rPr>
              <w:t>75 Ke atas</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22</w:t>
            </w:r>
          </w:p>
        </w:tc>
        <w:tc>
          <w:tcPr>
            <w:tcW w:w="739" w:type="dxa"/>
            <w:tcBorders>
              <w:top w:val="nil"/>
              <w:left w:val="nil"/>
              <w:bottom w:val="single" w:sz="4" w:space="0" w:color="auto"/>
              <w:right w:val="single" w:sz="4" w:space="0" w:color="auto"/>
            </w:tcBorders>
            <w:shd w:val="clear" w:color="auto" w:fill="auto"/>
            <w:noWrap/>
            <w:vAlign w:val="bottom"/>
            <w:hideMark/>
          </w:tcPr>
          <w:p w:rsidR="00440FB1" w:rsidRPr="00440FB1" w:rsidRDefault="00440FB1" w:rsidP="00440FB1">
            <w:pPr>
              <w:jc w:val="center"/>
              <w:rPr>
                <w:rFonts w:ascii="Arial" w:hAnsi="Arial" w:cs="Arial"/>
                <w:color w:val="000000"/>
                <w:sz w:val="22"/>
                <w:szCs w:val="22"/>
              </w:rPr>
            </w:pPr>
            <w:r w:rsidRPr="00440FB1">
              <w:rPr>
                <w:rFonts w:ascii="Arial" w:hAnsi="Arial" w:cs="Arial"/>
                <w:color w:val="000000"/>
                <w:sz w:val="22"/>
                <w:szCs w:val="22"/>
              </w:rPr>
              <w:t>21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29</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14</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38</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10</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89</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45</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000000" w:fill="BFBFBF"/>
            <w:noWrap/>
            <w:vAlign w:val="bottom"/>
            <w:hideMark/>
          </w:tcPr>
          <w:p w:rsidR="00440FB1" w:rsidRPr="00440FB1" w:rsidRDefault="00440FB1" w:rsidP="00440FB1">
            <w:pPr>
              <w:rPr>
                <w:rFonts w:ascii="Arial" w:hAnsi="Arial" w:cs="Arial"/>
                <w:b/>
                <w:bCs/>
                <w:sz w:val="22"/>
                <w:szCs w:val="22"/>
              </w:rPr>
            </w:pPr>
            <w:r w:rsidRPr="00440FB1">
              <w:rPr>
                <w:rFonts w:ascii="Arial" w:hAnsi="Arial" w:cs="Arial"/>
                <w:b/>
                <w:bCs/>
                <w:sz w:val="22"/>
                <w:szCs w:val="22"/>
              </w:rPr>
              <w:t>Jumlah Warga Emas</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217</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84</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290</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86</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309</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96</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816</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266</w:t>
            </w:r>
          </w:p>
        </w:tc>
      </w:tr>
      <w:tr w:rsidR="00440FB1" w:rsidRPr="00440FB1" w:rsidTr="00440FB1">
        <w:trPr>
          <w:trHeight w:val="600"/>
        </w:trPr>
        <w:tc>
          <w:tcPr>
            <w:tcW w:w="4610" w:type="dxa"/>
            <w:tcBorders>
              <w:top w:val="nil"/>
              <w:left w:val="single" w:sz="4" w:space="0" w:color="auto"/>
              <w:bottom w:val="single" w:sz="4" w:space="0" w:color="auto"/>
              <w:right w:val="single" w:sz="4" w:space="0" w:color="auto"/>
            </w:tcBorders>
            <w:shd w:val="clear" w:color="000000" w:fill="BFBFBF"/>
            <w:noWrap/>
            <w:vAlign w:val="center"/>
            <w:hideMark/>
          </w:tcPr>
          <w:p w:rsidR="00440FB1" w:rsidRPr="00440FB1" w:rsidRDefault="00440FB1" w:rsidP="00440FB1">
            <w:pPr>
              <w:rPr>
                <w:rFonts w:ascii="Arial" w:hAnsi="Arial" w:cs="Arial"/>
                <w:b/>
                <w:bCs/>
                <w:sz w:val="22"/>
                <w:szCs w:val="22"/>
              </w:rPr>
            </w:pPr>
            <w:r w:rsidRPr="00440FB1">
              <w:rPr>
                <w:rFonts w:ascii="Arial" w:hAnsi="Arial" w:cs="Arial"/>
                <w:b/>
                <w:bCs/>
                <w:sz w:val="22"/>
                <w:szCs w:val="22"/>
              </w:rPr>
              <w:t>Jumlah Keseluruhan</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242</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102</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306</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100</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343</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129</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891</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color w:val="000000"/>
                <w:sz w:val="22"/>
                <w:szCs w:val="22"/>
              </w:rPr>
            </w:pPr>
            <w:r w:rsidRPr="00440FB1">
              <w:rPr>
                <w:rFonts w:ascii="Arial" w:hAnsi="Arial" w:cs="Arial"/>
                <w:b/>
                <w:bCs/>
                <w:color w:val="000000"/>
                <w:sz w:val="22"/>
                <w:szCs w:val="22"/>
              </w:rPr>
              <w:t>331</w:t>
            </w:r>
          </w:p>
        </w:tc>
      </w:tr>
      <w:tr w:rsidR="00440FB1" w:rsidRPr="00440FB1" w:rsidTr="00440FB1">
        <w:trPr>
          <w:trHeight w:val="300"/>
        </w:trPr>
        <w:tc>
          <w:tcPr>
            <w:tcW w:w="4610"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r>
      <w:tr w:rsidR="00440FB1" w:rsidRPr="00440FB1" w:rsidTr="00440FB1">
        <w:trPr>
          <w:trHeight w:val="300"/>
        </w:trPr>
        <w:tc>
          <w:tcPr>
            <w:tcW w:w="5349" w:type="dxa"/>
            <w:gridSpan w:val="2"/>
            <w:tcBorders>
              <w:top w:val="nil"/>
              <w:left w:val="nil"/>
              <w:bottom w:val="nil"/>
              <w:right w:val="nil"/>
            </w:tcBorders>
            <w:shd w:val="clear" w:color="auto" w:fill="auto"/>
            <w:noWrap/>
            <w:vAlign w:val="bottom"/>
            <w:hideMark/>
          </w:tcPr>
          <w:p w:rsidR="00440FB1" w:rsidRPr="00440FB1" w:rsidRDefault="00440FB1" w:rsidP="00440FB1">
            <w:pPr>
              <w:rPr>
                <w:rFonts w:ascii="Arial" w:hAnsi="Arial" w:cs="Arial"/>
                <w:b/>
                <w:bCs/>
                <w:sz w:val="22"/>
                <w:szCs w:val="22"/>
              </w:rPr>
            </w:pPr>
            <w:r w:rsidRPr="00440FB1">
              <w:rPr>
                <w:rFonts w:ascii="Arial" w:hAnsi="Arial" w:cs="Arial"/>
                <w:b/>
                <w:bCs/>
                <w:sz w:val="22"/>
                <w:szCs w:val="22"/>
              </w:rPr>
              <w:t>2)BUKAN WARGANEGARA</w:t>
            </w: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r>
      <w:tr w:rsidR="00440FB1" w:rsidRPr="00440FB1" w:rsidTr="00440FB1">
        <w:trPr>
          <w:trHeight w:val="300"/>
        </w:trPr>
        <w:tc>
          <w:tcPr>
            <w:tcW w:w="4610" w:type="dxa"/>
            <w:tcBorders>
              <w:top w:val="nil"/>
              <w:left w:val="nil"/>
              <w:bottom w:val="nil"/>
              <w:right w:val="nil"/>
            </w:tcBorders>
            <w:shd w:val="clear" w:color="auto" w:fill="auto"/>
            <w:noWrap/>
            <w:vAlign w:val="bottom"/>
            <w:hideMark/>
          </w:tcPr>
          <w:p w:rsidR="00440FB1" w:rsidRPr="00440FB1" w:rsidRDefault="00440FB1" w:rsidP="00440FB1">
            <w:pPr>
              <w:rPr>
                <w:rFonts w:ascii="Arial" w:hAnsi="Arial" w:cs="Arial"/>
                <w:b/>
                <w:bCs/>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440FB1" w:rsidRPr="00440FB1" w:rsidRDefault="00440FB1" w:rsidP="00440FB1">
            <w:pPr>
              <w:rPr>
                <w:rFonts w:ascii="Calibri" w:hAnsi="Calibri"/>
                <w:color w:val="000000"/>
                <w:sz w:val="22"/>
                <w:szCs w:val="22"/>
              </w:rPr>
            </w:pPr>
          </w:p>
        </w:tc>
      </w:tr>
      <w:tr w:rsidR="00440FB1" w:rsidRPr="00440FB1" w:rsidTr="00440FB1">
        <w:trPr>
          <w:trHeight w:val="315"/>
        </w:trPr>
        <w:tc>
          <w:tcPr>
            <w:tcW w:w="461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KUMPULAN UMUR</w:t>
            </w:r>
          </w:p>
        </w:tc>
        <w:tc>
          <w:tcPr>
            <w:tcW w:w="1478" w:type="dxa"/>
            <w:gridSpan w:val="2"/>
            <w:tcBorders>
              <w:top w:val="single" w:sz="4" w:space="0" w:color="auto"/>
              <w:left w:val="nil"/>
              <w:bottom w:val="single" w:sz="4" w:space="0" w:color="auto"/>
              <w:right w:val="single" w:sz="4" w:space="0" w:color="000000"/>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2013</w:t>
            </w:r>
          </w:p>
        </w:tc>
        <w:tc>
          <w:tcPr>
            <w:tcW w:w="1478" w:type="dxa"/>
            <w:gridSpan w:val="2"/>
            <w:tcBorders>
              <w:top w:val="single" w:sz="4" w:space="0" w:color="auto"/>
              <w:left w:val="nil"/>
              <w:bottom w:val="single" w:sz="4" w:space="0" w:color="auto"/>
              <w:right w:val="single" w:sz="4" w:space="0" w:color="000000"/>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2014</w:t>
            </w:r>
          </w:p>
        </w:tc>
        <w:tc>
          <w:tcPr>
            <w:tcW w:w="1478" w:type="dxa"/>
            <w:gridSpan w:val="2"/>
            <w:tcBorders>
              <w:top w:val="single" w:sz="4" w:space="0" w:color="auto"/>
              <w:left w:val="nil"/>
              <w:bottom w:val="single" w:sz="4" w:space="0" w:color="auto"/>
              <w:right w:val="nil"/>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2015</w:t>
            </w:r>
          </w:p>
        </w:tc>
        <w:tc>
          <w:tcPr>
            <w:tcW w:w="1478"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Jumlah</w:t>
            </w:r>
          </w:p>
        </w:tc>
      </w:tr>
      <w:tr w:rsidR="00440FB1" w:rsidRPr="00440FB1" w:rsidTr="00440FB1">
        <w:trPr>
          <w:trHeight w:val="315"/>
        </w:trPr>
        <w:tc>
          <w:tcPr>
            <w:tcW w:w="4610" w:type="dxa"/>
            <w:vMerge/>
            <w:tcBorders>
              <w:top w:val="single" w:sz="4" w:space="0" w:color="auto"/>
              <w:left w:val="single" w:sz="4" w:space="0" w:color="auto"/>
              <w:bottom w:val="single" w:sz="4" w:space="0" w:color="auto"/>
              <w:right w:val="single" w:sz="4" w:space="0" w:color="auto"/>
            </w:tcBorders>
            <w:vAlign w:val="center"/>
            <w:hideMark/>
          </w:tcPr>
          <w:p w:rsidR="00440FB1" w:rsidRPr="00440FB1" w:rsidRDefault="00440FB1" w:rsidP="00440FB1">
            <w:pPr>
              <w:rPr>
                <w:rFonts w:ascii="Arial" w:hAnsi="Arial" w:cs="Arial"/>
                <w:b/>
                <w:bCs/>
                <w:sz w:val="22"/>
                <w:szCs w:val="22"/>
              </w:rPr>
            </w:pP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L</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P</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L</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P</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L</w:t>
            </w:r>
          </w:p>
        </w:tc>
        <w:tc>
          <w:tcPr>
            <w:tcW w:w="739" w:type="dxa"/>
            <w:tcBorders>
              <w:top w:val="nil"/>
              <w:left w:val="nil"/>
              <w:bottom w:val="single" w:sz="4" w:space="0" w:color="auto"/>
              <w:right w:val="nil"/>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P</w:t>
            </w:r>
          </w:p>
        </w:tc>
        <w:tc>
          <w:tcPr>
            <w:tcW w:w="739" w:type="dxa"/>
            <w:tcBorders>
              <w:top w:val="nil"/>
              <w:left w:val="single" w:sz="4" w:space="0" w:color="auto"/>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L</w:t>
            </w:r>
          </w:p>
        </w:tc>
        <w:tc>
          <w:tcPr>
            <w:tcW w:w="739" w:type="dxa"/>
            <w:tcBorders>
              <w:top w:val="nil"/>
              <w:left w:val="nil"/>
              <w:bottom w:val="single" w:sz="4" w:space="0" w:color="auto"/>
              <w:right w:val="single" w:sz="4" w:space="0" w:color="auto"/>
            </w:tcBorders>
            <w:shd w:val="clear" w:color="000000" w:fill="BFBFBF"/>
            <w:noWrap/>
            <w:vAlign w:val="bottom"/>
            <w:hideMark/>
          </w:tcPr>
          <w:p w:rsidR="00440FB1" w:rsidRPr="00440FB1" w:rsidRDefault="00440FB1" w:rsidP="00440FB1">
            <w:pPr>
              <w:jc w:val="center"/>
              <w:rPr>
                <w:rFonts w:ascii="Arial" w:hAnsi="Arial" w:cs="Arial"/>
                <w:b/>
                <w:bCs/>
                <w:sz w:val="24"/>
                <w:szCs w:val="24"/>
              </w:rPr>
            </w:pPr>
            <w:r w:rsidRPr="00440FB1">
              <w:rPr>
                <w:rFonts w:ascii="Arial" w:hAnsi="Arial" w:cs="Arial"/>
                <w:b/>
                <w:bCs/>
                <w:sz w:val="24"/>
                <w:szCs w:val="24"/>
              </w:rPr>
              <w:t>P</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rPr>
                <w:rFonts w:ascii="Arial" w:hAnsi="Arial" w:cs="Arial"/>
                <w:sz w:val="22"/>
                <w:szCs w:val="22"/>
              </w:rPr>
            </w:pPr>
            <w:r w:rsidRPr="00440FB1">
              <w:rPr>
                <w:rFonts w:ascii="Arial" w:hAnsi="Arial" w:cs="Arial"/>
                <w:sz w:val="22"/>
                <w:szCs w:val="22"/>
              </w:rPr>
              <w:t>Bawah 2 tahun</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7</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8</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26</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11</w:t>
            </w:r>
          </w:p>
        </w:tc>
        <w:tc>
          <w:tcPr>
            <w:tcW w:w="739" w:type="dxa"/>
            <w:tcBorders>
              <w:top w:val="nil"/>
              <w:left w:val="nil"/>
              <w:bottom w:val="single" w:sz="4" w:space="0" w:color="auto"/>
              <w:right w:val="nil"/>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8</w:t>
            </w:r>
          </w:p>
        </w:tc>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30</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42</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rPr>
                <w:rFonts w:ascii="Arial" w:hAnsi="Arial" w:cs="Arial"/>
                <w:sz w:val="22"/>
                <w:szCs w:val="22"/>
              </w:rPr>
            </w:pPr>
            <w:r w:rsidRPr="00440FB1">
              <w:rPr>
                <w:rFonts w:ascii="Arial" w:hAnsi="Arial" w:cs="Arial"/>
                <w:sz w:val="22"/>
                <w:szCs w:val="22"/>
              </w:rPr>
              <w:t>2-4</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7</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18</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16</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12</w:t>
            </w:r>
          </w:p>
        </w:tc>
        <w:tc>
          <w:tcPr>
            <w:tcW w:w="739" w:type="dxa"/>
            <w:tcBorders>
              <w:top w:val="nil"/>
              <w:left w:val="nil"/>
              <w:bottom w:val="single" w:sz="4" w:space="0" w:color="auto"/>
              <w:right w:val="nil"/>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21</w:t>
            </w:r>
          </w:p>
        </w:tc>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32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44</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rPr>
                <w:rFonts w:ascii="Arial" w:hAnsi="Arial" w:cs="Arial"/>
                <w:sz w:val="22"/>
                <w:szCs w:val="22"/>
              </w:rPr>
            </w:pPr>
            <w:r w:rsidRPr="00440FB1">
              <w:rPr>
                <w:rFonts w:ascii="Arial" w:hAnsi="Arial" w:cs="Arial"/>
                <w:sz w:val="22"/>
                <w:szCs w:val="22"/>
              </w:rPr>
              <w:t>5-6</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5</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5</w:t>
            </w:r>
          </w:p>
        </w:tc>
        <w:tc>
          <w:tcPr>
            <w:tcW w:w="739" w:type="dxa"/>
            <w:tcBorders>
              <w:top w:val="nil"/>
              <w:left w:val="nil"/>
              <w:bottom w:val="single" w:sz="4" w:space="0" w:color="auto"/>
              <w:right w:val="nil"/>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12</w:t>
            </w:r>
          </w:p>
        </w:tc>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16</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rPr>
                <w:rFonts w:ascii="Arial" w:hAnsi="Arial" w:cs="Arial"/>
                <w:sz w:val="22"/>
                <w:szCs w:val="22"/>
              </w:rPr>
            </w:pPr>
            <w:r w:rsidRPr="00440FB1">
              <w:rPr>
                <w:rFonts w:ascii="Arial" w:hAnsi="Arial" w:cs="Arial"/>
                <w:sz w:val="22"/>
                <w:szCs w:val="22"/>
              </w:rPr>
              <w:t>7-12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3</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3</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9</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12</w:t>
            </w:r>
          </w:p>
        </w:tc>
        <w:tc>
          <w:tcPr>
            <w:tcW w:w="739" w:type="dxa"/>
            <w:tcBorders>
              <w:top w:val="nil"/>
              <w:left w:val="nil"/>
              <w:bottom w:val="single" w:sz="4" w:space="0" w:color="auto"/>
              <w:right w:val="nil"/>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15</w:t>
            </w:r>
          </w:p>
        </w:tc>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16</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27</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rPr>
                <w:rFonts w:ascii="Arial" w:hAnsi="Arial" w:cs="Arial"/>
                <w:sz w:val="22"/>
                <w:szCs w:val="22"/>
              </w:rPr>
            </w:pPr>
            <w:r w:rsidRPr="00440FB1">
              <w:rPr>
                <w:rFonts w:ascii="Arial" w:hAnsi="Arial" w:cs="Arial"/>
                <w:sz w:val="22"/>
                <w:szCs w:val="22"/>
              </w:rPr>
              <w:t>13-17</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0</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3</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6</w:t>
            </w:r>
          </w:p>
        </w:tc>
        <w:tc>
          <w:tcPr>
            <w:tcW w:w="739" w:type="dxa"/>
            <w:tcBorders>
              <w:top w:val="nil"/>
              <w:left w:val="nil"/>
              <w:bottom w:val="single" w:sz="4" w:space="0" w:color="auto"/>
              <w:right w:val="nil"/>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5</w:t>
            </w:r>
          </w:p>
        </w:tc>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10</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7</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000000" w:fill="BFBFBF"/>
            <w:noWrap/>
            <w:vAlign w:val="center"/>
            <w:hideMark/>
          </w:tcPr>
          <w:p w:rsidR="00440FB1" w:rsidRPr="00440FB1" w:rsidRDefault="00440FB1" w:rsidP="00440FB1">
            <w:pPr>
              <w:rPr>
                <w:rFonts w:ascii="Arial" w:hAnsi="Arial" w:cs="Arial"/>
                <w:b/>
                <w:bCs/>
                <w:sz w:val="22"/>
                <w:szCs w:val="22"/>
              </w:rPr>
            </w:pPr>
            <w:r w:rsidRPr="00440FB1">
              <w:rPr>
                <w:rFonts w:ascii="Arial" w:hAnsi="Arial" w:cs="Arial"/>
                <w:b/>
                <w:bCs/>
                <w:sz w:val="22"/>
                <w:szCs w:val="22"/>
              </w:rPr>
              <w:t>Jumlah Kanak-kanak</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12</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20</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41</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55</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46</w:t>
            </w:r>
          </w:p>
        </w:tc>
        <w:tc>
          <w:tcPr>
            <w:tcW w:w="739" w:type="dxa"/>
            <w:tcBorders>
              <w:top w:val="nil"/>
              <w:left w:val="nil"/>
              <w:bottom w:val="single" w:sz="4" w:space="0" w:color="auto"/>
              <w:right w:val="nil"/>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61</w:t>
            </w:r>
          </w:p>
        </w:tc>
        <w:tc>
          <w:tcPr>
            <w:tcW w:w="739" w:type="dxa"/>
            <w:tcBorders>
              <w:top w:val="nil"/>
              <w:left w:val="single" w:sz="4" w:space="0" w:color="auto"/>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99</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136</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rPr>
                <w:rFonts w:ascii="Arial" w:hAnsi="Arial" w:cs="Arial"/>
                <w:sz w:val="22"/>
                <w:szCs w:val="22"/>
              </w:rPr>
            </w:pPr>
            <w:r w:rsidRPr="00440FB1">
              <w:rPr>
                <w:rFonts w:ascii="Arial" w:hAnsi="Arial" w:cs="Arial"/>
                <w:sz w:val="22"/>
                <w:szCs w:val="22"/>
              </w:rPr>
              <w:t>60-74</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19</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6</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17</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20</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38</w:t>
            </w:r>
          </w:p>
        </w:tc>
        <w:tc>
          <w:tcPr>
            <w:tcW w:w="739" w:type="dxa"/>
            <w:tcBorders>
              <w:top w:val="nil"/>
              <w:left w:val="nil"/>
              <w:bottom w:val="single" w:sz="4" w:space="0" w:color="auto"/>
              <w:right w:val="nil"/>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23</w:t>
            </w:r>
          </w:p>
        </w:tc>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74</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49</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rPr>
                <w:rFonts w:ascii="Arial" w:hAnsi="Arial" w:cs="Arial"/>
                <w:sz w:val="22"/>
                <w:szCs w:val="22"/>
              </w:rPr>
            </w:pPr>
            <w:r w:rsidRPr="00440FB1">
              <w:rPr>
                <w:rFonts w:ascii="Arial" w:hAnsi="Arial" w:cs="Arial"/>
                <w:sz w:val="22"/>
                <w:szCs w:val="22"/>
              </w:rPr>
              <w:t>75 Ke atas</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1</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w:t>
            </w:r>
          </w:p>
        </w:tc>
        <w:tc>
          <w:tcPr>
            <w:tcW w:w="739" w:type="dxa"/>
            <w:tcBorders>
              <w:top w:val="nil"/>
              <w:left w:val="nil"/>
              <w:bottom w:val="single" w:sz="4" w:space="0" w:color="auto"/>
              <w:right w:val="nil"/>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2</w:t>
            </w:r>
          </w:p>
        </w:tc>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8</w:t>
            </w:r>
          </w:p>
        </w:tc>
        <w:tc>
          <w:tcPr>
            <w:tcW w:w="739" w:type="dxa"/>
            <w:tcBorders>
              <w:top w:val="nil"/>
              <w:left w:val="nil"/>
              <w:bottom w:val="single" w:sz="4" w:space="0" w:color="auto"/>
              <w:right w:val="single" w:sz="4" w:space="0" w:color="auto"/>
            </w:tcBorders>
            <w:shd w:val="clear" w:color="auto" w:fill="auto"/>
            <w:noWrap/>
            <w:vAlign w:val="center"/>
            <w:hideMark/>
          </w:tcPr>
          <w:p w:rsidR="00440FB1" w:rsidRPr="00440FB1" w:rsidRDefault="00440FB1" w:rsidP="00440FB1">
            <w:pPr>
              <w:jc w:val="center"/>
              <w:rPr>
                <w:rFonts w:ascii="Arial" w:hAnsi="Arial" w:cs="Arial"/>
                <w:sz w:val="22"/>
                <w:szCs w:val="22"/>
              </w:rPr>
            </w:pPr>
            <w:r w:rsidRPr="00440FB1">
              <w:rPr>
                <w:rFonts w:ascii="Arial" w:hAnsi="Arial" w:cs="Arial"/>
                <w:sz w:val="22"/>
                <w:szCs w:val="22"/>
              </w:rPr>
              <w:t>4</w:t>
            </w:r>
          </w:p>
        </w:tc>
      </w:tr>
      <w:tr w:rsidR="00440FB1" w:rsidRPr="00440FB1" w:rsidTr="00440FB1">
        <w:trPr>
          <w:trHeight w:val="300"/>
        </w:trPr>
        <w:tc>
          <w:tcPr>
            <w:tcW w:w="4610" w:type="dxa"/>
            <w:tcBorders>
              <w:top w:val="nil"/>
              <w:left w:val="single" w:sz="4" w:space="0" w:color="auto"/>
              <w:bottom w:val="single" w:sz="4" w:space="0" w:color="auto"/>
              <w:right w:val="single" w:sz="4" w:space="0" w:color="auto"/>
            </w:tcBorders>
            <w:shd w:val="clear" w:color="000000" w:fill="BFBFBF"/>
            <w:noWrap/>
            <w:vAlign w:val="bottom"/>
            <w:hideMark/>
          </w:tcPr>
          <w:p w:rsidR="00440FB1" w:rsidRPr="00440FB1" w:rsidRDefault="00440FB1" w:rsidP="00440FB1">
            <w:pPr>
              <w:rPr>
                <w:rFonts w:ascii="Arial" w:hAnsi="Arial" w:cs="Arial"/>
                <w:b/>
                <w:bCs/>
                <w:sz w:val="22"/>
                <w:szCs w:val="22"/>
              </w:rPr>
            </w:pPr>
            <w:r w:rsidRPr="00440FB1">
              <w:rPr>
                <w:rFonts w:ascii="Arial" w:hAnsi="Arial" w:cs="Arial"/>
                <w:b/>
                <w:bCs/>
                <w:sz w:val="22"/>
                <w:szCs w:val="22"/>
              </w:rPr>
              <w:t>Jumlah Warga Emas</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23</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7</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19</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21</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40</w:t>
            </w:r>
          </w:p>
        </w:tc>
        <w:tc>
          <w:tcPr>
            <w:tcW w:w="739" w:type="dxa"/>
            <w:tcBorders>
              <w:top w:val="nil"/>
              <w:left w:val="nil"/>
              <w:bottom w:val="single" w:sz="4" w:space="0" w:color="auto"/>
              <w:right w:val="nil"/>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25</w:t>
            </w:r>
          </w:p>
        </w:tc>
        <w:tc>
          <w:tcPr>
            <w:tcW w:w="739" w:type="dxa"/>
            <w:tcBorders>
              <w:top w:val="nil"/>
              <w:left w:val="single" w:sz="4" w:space="0" w:color="auto"/>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82</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53</w:t>
            </w:r>
          </w:p>
        </w:tc>
      </w:tr>
      <w:tr w:rsidR="00440FB1" w:rsidRPr="00440FB1" w:rsidTr="00440FB1">
        <w:trPr>
          <w:trHeight w:val="585"/>
        </w:trPr>
        <w:tc>
          <w:tcPr>
            <w:tcW w:w="4610" w:type="dxa"/>
            <w:tcBorders>
              <w:top w:val="nil"/>
              <w:left w:val="single" w:sz="4" w:space="0" w:color="auto"/>
              <w:bottom w:val="single" w:sz="4" w:space="0" w:color="auto"/>
              <w:right w:val="single" w:sz="4" w:space="0" w:color="auto"/>
            </w:tcBorders>
            <w:shd w:val="clear" w:color="000000" w:fill="BFBFBF"/>
            <w:noWrap/>
            <w:vAlign w:val="center"/>
            <w:hideMark/>
          </w:tcPr>
          <w:p w:rsidR="00440FB1" w:rsidRPr="00440FB1" w:rsidRDefault="00440FB1" w:rsidP="00440FB1">
            <w:pPr>
              <w:rPr>
                <w:rFonts w:ascii="Arial" w:hAnsi="Arial" w:cs="Arial"/>
                <w:b/>
                <w:bCs/>
                <w:sz w:val="22"/>
                <w:szCs w:val="22"/>
              </w:rPr>
            </w:pPr>
            <w:r w:rsidRPr="00440FB1">
              <w:rPr>
                <w:rFonts w:ascii="Arial" w:hAnsi="Arial" w:cs="Arial"/>
                <w:b/>
                <w:bCs/>
                <w:sz w:val="22"/>
                <w:szCs w:val="22"/>
              </w:rPr>
              <w:t>Jumlah Keseluruhan</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35</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27</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60</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76</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86</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86</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181</w:t>
            </w:r>
          </w:p>
        </w:tc>
        <w:tc>
          <w:tcPr>
            <w:tcW w:w="739" w:type="dxa"/>
            <w:tcBorders>
              <w:top w:val="nil"/>
              <w:left w:val="nil"/>
              <w:bottom w:val="single" w:sz="4" w:space="0" w:color="auto"/>
              <w:right w:val="single" w:sz="4" w:space="0" w:color="auto"/>
            </w:tcBorders>
            <w:shd w:val="clear" w:color="000000" w:fill="BFBFBF"/>
            <w:noWrap/>
            <w:vAlign w:val="center"/>
            <w:hideMark/>
          </w:tcPr>
          <w:p w:rsidR="00440FB1" w:rsidRPr="00440FB1" w:rsidRDefault="00440FB1" w:rsidP="00440FB1">
            <w:pPr>
              <w:jc w:val="center"/>
              <w:rPr>
                <w:rFonts w:ascii="Arial" w:hAnsi="Arial" w:cs="Arial"/>
                <w:b/>
                <w:bCs/>
                <w:sz w:val="22"/>
                <w:szCs w:val="22"/>
              </w:rPr>
            </w:pPr>
            <w:r w:rsidRPr="00440FB1">
              <w:rPr>
                <w:rFonts w:ascii="Arial" w:hAnsi="Arial" w:cs="Arial"/>
                <w:b/>
                <w:bCs/>
                <w:sz w:val="22"/>
                <w:szCs w:val="22"/>
              </w:rPr>
              <w:t>189</w:t>
            </w:r>
          </w:p>
        </w:tc>
      </w:tr>
    </w:tbl>
    <w:p w:rsidR="00440FB1" w:rsidRDefault="00440FB1" w:rsidP="00EE6CE4">
      <w:pPr>
        <w:spacing w:line="360" w:lineRule="auto"/>
        <w:jc w:val="center"/>
        <w:rPr>
          <w:rFonts w:ascii="Arial" w:hAnsi="Arial" w:cs="Arial"/>
          <w:b/>
          <w:sz w:val="28"/>
          <w:szCs w:val="28"/>
          <w:lang w:val="ms-MY"/>
        </w:rPr>
      </w:pPr>
    </w:p>
    <w:p w:rsidR="00440FB1" w:rsidRDefault="00440FB1" w:rsidP="00EE6CE4">
      <w:pPr>
        <w:spacing w:line="360" w:lineRule="auto"/>
        <w:jc w:val="center"/>
        <w:rPr>
          <w:rFonts w:ascii="Arial" w:hAnsi="Arial" w:cs="Arial"/>
          <w:b/>
          <w:sz w:val="28"/>
          <w:szCs w:val="28"/>
          <w:lang w:val="ms-MY"/>
        </w:rPr>
      </w:pPr>
    </w:p>
    <w:p w:rsidR="00440FB1" w:rsidRDefault="00440FB1" w:rsidP="00EE6CE4">
      <w:pPr>
        <w:spacing w:line="360" w:lineRule="auto"/>
        <w:jc w:val="center"/>
        <w:rPr>
          <w:rFonts w:ascii="Arial" w:hAnsi="Arial" w:cs="Arial"/>
          <w:b/>
          <w:sz w:val="28"/>
          <w:szCs w:val="28"/>
          <w:lang w:val="ms-MY"/>
        </w:rPr>
      </w:pPr>
    </w:p>
    <w:p w:rsidR="00440FB1" w:rsidRDefault="00440FB1" w:rsidP="00440FB1">
      <w:pPr>
        <w:spacing w:line="360" w:lineRule="auto"/>
        <w:rPr>
          <w:rFonts w:ascii="Arial" w:hAnsi="Arial" w:cs="Arial"/>
          <w:b/>
          <w:sz w:val="28"/>
          <w:szCs w:val="28"/>
          <w:lang w:val="ms-MY"/>
        </w:rPr>
      </w:pPr>
    </w:p>
    <w:p w:rsidR="00EE6CE4" w:rsidRDefault="00EE6CE4" w:rsidP="00EE6CE4">
      <w:pPr>
        <w:spacing w:line="360" w:lineRule="auto"/>
        <w:jc w:val="center"/>
        <w:rPr>
          <w:rFonts w:ascii="Arial" w:hAnsi="Arial" w:cs="Arial"/>
          <w:b/>
          <w:sz w:val="28"/>
          <w:szCs w:val="28"/>
          <w:lang w:val="ms-MY"/>
        </w:rPr>
      </w:pPr>
      <w:r>
        <w:rPr>
          <w:rFonts w:ascii="Arial" w:hAnsi="Arial" w:cs="Arial"/>
          <w:b/>
          <w:sz w:val="28"/>
          <w:szCs w:val="28"/>
          <w:lang w:val="ms-MY"/>
        </w:rPr>
        <w:t>MAKLUMAT TAMBAHAN</w:t>
      </w:r>
    </w:p>
    <w:p w:rsidR="00EE6CE4" w:rsidRDefault="00EE6CE4" w:rsidP="00EE6CE4">
      <w:pPr>
        <w:widowControl w:val="0"/>
        <w:suppressAutoHyphens/>
        <w:overflowPunct w:val="0"/>
        <w:adjustRightInd w:val="0"/>
        <w:spacing w:line="360" w:lineRule="auto"/>
        <w:jc w:val="both"/>
        <w:rPr>
          <w:rFonts w:ascii="Arial" w:hAnsi="Arial" w:cs="Arial"/>
          <w:b/>
          <w:kern w:val="28"/>
          <w:sz w:val="28"/>
          <w:szCs w:val="28"/>
        </w:rPr>
      </w:pPr>
    </w:p>
    <w:p w:rsidR="00EE6CE4" w:rsidRPr="00442E03" w:rsidRDefault="00EE6CE4" w:rsidP="00442E03">
      <w:pPr>
        <w:widowControl w:val="0"/>
        <w:suppressAutoHyphens/>
        <w:overflowPunct w:val="0"/>
        <w:adjustRightInd w:val="0"/>
        <w:spacing w:line="360" w:lineRule="auto"/>
        <w:jc w:val="both"/>
        <w:rPr>
          <w:rFonts w:ascii="Arial" w:hAnsi="Arial" w:cs="Arial"/>
          <w:b/>
          <w:kern w:val="28"/>
          <w:sz w:val="28"/>
          <w:szCs w:val="28"/>
        </w:rPr>
      </w:pPr>
      <w:r w:rsidRPr="00442E03">
        <w:rPr>
          <w:rFonts w:ascii="Arial" w:hAnsi="Arial" w:cs="Arial"/>
          <w:b/>
          <w:kern w:val="28"/>
          <w:sz w:val="28"/>
          <w:szCs w:val="28"/>
        </w:rPr>
        <w:t>Akta Orang Papa 1977</w:t>
      </w:r>
    </w:p>
    <w:p w:rsidR="00AB64C1" w:rsidRDefault="00EE6CE4" w:rsidP="00EE6CE4">
      <w:pPr>
        <w:widowControl w:val="0"/>
        <w:suppressAutoHyphens/>
        <w:overflowPunct w:val="0"/>
        <w:adjustRightInd w:val="0"/>
        <w:spacing w:line="360" w:lineRule="auto"/>
        <w:jc w:val="both"/>
        <w:rPr>
          <w:rFonts w:ascii="Arial" w:hAnsi="Arial" w:cs="Arial"/>
          <w:kern w:val="28"/>
          <w:sz w:val="28"/>
          <w:szCs w:val="28"/>
        </w:rPr>
      </w:pPr>
      <w:r w:rsidRPr="00C87FAA">
        <w:rPr>
          <w:rFonts w:ascii="Arial" w:hAnsi="Arial" w:cs="Arial"/>
          <w:kern w:val="28"/>
          <w:sz w:val="28"/>
          <w:szCs w:val="28"/>
        </w:rPr>
        <w:t xml:space="preserve">Kuasa di bawah sek. 3 (1), 3 (2) </w:t>
      </w:r>
      <w:r w:rsidR="00AB64C1">
        <w:rPr>
          <w:rFonts w:ascii="Arial" w:hAnsi="Arial" w:cs="Arial"/>
          <w:kern w:val="28"/>
          <w:sz w:val="28"/>
          <w:szCs w:val="28"/>
        </w:rPr>
        <w:t>–</w:t>
      </w:r>
    </w:p>
    <w:p w:rsidR="00AB64C1" w:rsidRPr="00C87FAA" w:rsidRDefault="00AB64C1" w:rsidP="00AB64C1">
      <w:pPr>
        <w:widowControl w:val="0"/>
        <w:suppressAutoHyphens/>
        <w:overflowPunct w:val="0"/>
        <w:adjustRightInd w:val="0"/>
        <w:jc w:val="both"/>
        <w:rPr>
          <w:rFonts w:ascii="Arial" w:hAnsi="Arial" w:cs="Arial"/>
          <w:kern w:val="28"/>
          <w:sz w:val="28"/>
          <w:szCs w:val="28"/>
        </w:rPr>
      </w:pPr>
    </w:p>
    <w:p w:rsidR="00EE6CE4" w:rsidRPr="00C87FAA"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kern w:val="28"/>
          <w:sz w:val="28"/>
          <w:szCs w:val="28"/>
        </w:rPr>
        <w:t>Pegawai JKM dan PBT diberi kuasa menyelamat orang papa yang didapati mengemis atau merayau-rayau d</w:t>
      </w:r>
      <w:r w:rsidR="00C109C7">
        <w:rPr>
          <w:rFonts w:ascii="Arial" w:hAnsi="Arial" w:cs="Arial"/>
          <w:kern w:val="28"/>
          <w:sz w:val="28"/>
          <w:szCs w:val="28"/>
        </w:rPr>
        <w:t>an perlu membawa ke hadapan Maji</w:t>
      </w:r>
      <w:r w:rsidRPr="00C87FAA">
        <w:rPr>
          <w:rFonts w:ascii="Arial" w:hAnsi="Arial" w:cs="Arial"/>
          <w:kern w:val="28"/>
          <w:sz w:val="28"/>
          <w:szCs w:val="28"/>
        </w:rPr>
        <w:t>stret dalam tempoh 24 jam dan mendapatkan perintah tahanan sementara.</w:t>
      </w:r>
    </w:p>
    <w:p w:rsidR="00EE6CE4" w:rsidRPr="00C87FAA" w:rsidRDefault="00EE6CE4" w:rsidP="00EE6CE4">
      <w:pPr>
        <w:widowControl w:val="0"/>
        <w:suppressAutoHyphens/>
        <w:overflowPunct w:val="0"/>
        <w:adjustRightInd w:val="0"/>
        <w:spacing w:line="360" w:lineRule="auto"/>
        <w:jc w:val="both"/>
        <w:rPr>
          <w:rFonts w:ascii="Arial" w:hAnsi="Arial" w:cs="Arial"/>
          <w:kern w:val="28"/>
          <w:sz w:val="28"/>
          <w:szCs w:val="28"/>
        </w:rPr>
      </w:pPr>
    </w:p>
    <w:p w:rsidR="00EE6CE4" w:rsidRPr="00C87FAA" w:rsidRDefault="00EE6CE4" w:rsidP="00631B86">
      <w:pPr>
        <w:widowControl w:val="0"/>
        <w:suppressAutoHyphens/>
        <w:overflowPunct w:val="0"/>
        <w:adjustRightInd w:val="0"/>
        <w:spacing w:before="240" w:line="360" w:lineRule="auto"/>
        <w:jc w:val="both"/>
        <w:rPr>
          <w:rFonts w:ascii="Arial" w:hAnsi="Arial" w:cs="Arial"/>
          <w:b/>
          <w:kern w:val="28"/>
          <w:sz w:val="28"/>
          <w:szCs w:val="28"/>
        </w:rPr>
      </w:pPr>
      <w:r w:rsidRPr="00C87FAA">
        <w:rPr>
          <w:rFonts w:ascii="Arial" w:hAnsi="Arial" w:cs="Arial"/>
          <w:b/>
          <w:kern w:val="28"/>
          <w:sz w:val="28"/>
          <w:szCs w:val="28"/>
        </w:rPr>
        <w:t>Tafsiran</w:t>
      </w:r>
    </w:p>
    <w:p w:rsidR="00EE6CE4" w:rsidRPr="00C87FAA" w:rsidRDefault="00EE6CE4" w:rsidP="00EE6CE4">
      <w:pPr>
        <w:widowControl w:val="0"/>
        <w:suppressAutoHyphens/>
        <w:overflowPunct w:val="0"/>
        <w:adjustRightInd w:val="0"/>
        <w:spacing w:line="360" w:lineRule="auto"/>
        <w:jc w:val="both"/>
        <w:rPr>
          <w:rFonts w:ascii="Arial" w:hAnsi="Arial" w:cs="Arial"/>
          <w:b/>
          <w:kern w:val="28"/>
          <w:sz w:val="28"/>
          <w:szCs w:val="28"/>
        </w:rPr>
      </w:pPr>
      <w:r w:rsidRPr="00C87FAA">
        <w:rPr>
          <w:rFonts w:ascii="Arial" w:hAnsi="Arial" w:cs="Arial"/>
          <w:b/>
          <w:kern w:val="28"/>
          <w:sz w:val="28"/>
          <w:szCs w:val="28"/>
        </w:rPr>
        <w:t>Mengemis  (AOP 1977)</w:t>
      </w:r>
    </w:p>
    <w:p w:rsidR="00EE6CE4" w:rsidRPr="00C87FAA"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kern w:val="28"/>
          <w:sz w:val="28"/>
          <w:szCs w:val="28"/>
        </w:rPr>
        <w:t>Apa-apa kelakuan yang dikira akan mendorong pemberian sedekah, sama</w:t>
      </w:r>
      <w:r w:rsidR="00C109C7">
        <w:rPr>
          <w:rFonts w:ascii="Arial" w:hAnsi="Arial" w:cs="Arial"/>
          <w:kern w:val="28"/>
          <w:sz w:val="28"/>
          <w:szCs w:val="28"/>
        </w:rPr>
        <w:t xml:space="preserve"> a</w:t>
      </w:r>
      <w:r w:rsidRPr="00C87FAA">
        <w:rPr>
          <w:rFonts w:ascii="Arial" w:hAnsi="Arial" w:cs="Arial"/>
          <w:kern w:val="28"/>
          <w:sz w:val="28"/>
          <w:szCs w:val="28"/>
        </w:rPr>
        <w:t>da atau tidak ada perbuatan pura-pura menyanyi, bermain, berlakon, menawarkan sesuatu untuk jualan atau selainnya.</w:t>
      </w:r>
    </w:p>
    <w:p w:rsidR="00EE6CE4" w:rsidRPr="00C87FAA"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p>
    <w:p w:rsidR="00EE6CE4" w:rsidRPr="00C87FAA" w:rsidRDefault="00EE6CE4" w:rsidP="00EE6CE4">
      <w:pPr>
        <w:widowControl w:val="0"/>
        <w:suppressAutoHyphens/>
        <w:overflowPunct w:val="0"/>
        <w:adjustRightInd w:val="0"/>
        <w:spacing w:line="360" w:lineRule="auto"/>
        <w:jc w:val="both"/>
        <w:rPr>
          <w:rFonts w:ascii="Arial" w:hAnsi="Arial" w:cs="Arial"/>
          <w:b/>
          <w:kern w:val="28"/>
          <w:sz w:val="28"/>
          <w:szCs w:val="28"/>
        </w:rPr>
      </w:pPr>
      <w:r w:rsidRPr="00C87FAA">
        <w:rPr>
          <w:rFonts w:ascii="Arial" w:hAnsi="Arial" w:cs="Arial"/>
          <w:b/>
          <w:kern w:val="28"/>
          <w:sz w:val="28"/>
          <w:szCs w:val="28"/>
        </w:rPr>
        <w:tab/>
        <w:t xml:space="preserve">Orang Papa  (AOP 1977)   </w:t>
      </w:r>
    </w:p>
    <w:p w:rsidR="00EE6CE4"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kern w:val="28"/>
          <w:sz w:val="28"/>
          <w:szCs w:val="28"/>
        </w:rPr>
        <w:t>Seseorang yang didapati mengemis d</w:t>
      </w:r>
      <w:r w:rsidR="00C109C7">
        <w:rPr>
          <w:rFonts w:ascii="Arial" w:hAnsi="Arial" w:cs="Arial"/>
          <w:kern w:val="28"/>
          <w:sz w:val="28"/>
          <w:szCs w:val="28"/>
        </w:rPr>
        <w:t>isesuatu tempat awam dengan sebe</w:t>
      </w:r>
      <w:r w:rsidRPr="00C87FAA">
        <w:rPr>
          <w:rFonts w:ascii="Arial" w:hAnsi="Arial" w:cs="Arial"/>
          <w:kern w:val="28"/>
          <w:sz w:val="28"/>
          <w:szCs w:val="28"/>
        </w:rPr>
        <w:t xml:space="preserve">gitu cara hingga menyebabkan atau mungkin menyebabkan kegusaran kepada orang-orang yang lazim mengunjungi tempat itu atau pun hingga mengadakan kacau ganggu;   atau </w:t>
      </w:r>
    </w:p>
    <w:p w:rsidR="00C109C7" w:rsidRPr="00C87FAA" w:rsidRDefault="00C109C7" w:rsidP="00EE6CE4">
      <w:pPr>
        <w:widowControl w:val="0"/>
        <w:suppressAutoHyphens/>
        <w:overflowPunct w:val="0"/>
        <w:adjustRightInd w:val="0"/>
        <w:spacing w:line="360" w:lineRule="auto"/>
        <w:ind w:left="720"/>
        <w:jc w:val="both"/>
        <w:rPr>
          <w:rFonts w:ascii="Arial" w:hAnsi="Arial" w:cs="Arial"/>
          <w:kern w:val="28"/>
          <w:sz w:val="28"/>
          <w:szCs w:val="28"/>
        </w:rPr>
      </w:pPr>
    </w:p>
    <w:p w:rsidR="00EE6CE4" w:rsidRPr="00C87FAA"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kern w:val="28"/>
          <w:sz w:val="28"/>
          <w:szCs w:val="28"/>
        </w:rPr>
        <w:t>Seseorang peleser yang dijumpai di sesuatu tempat awam, sama ada atau tidak dia mengemis, yang tidak mempunyai mata pencarian pada zahirnya atau tempat tinggal atau yang tidak dapat menyatakan hal dirinya dengan memuaskan.</w:t>
      </w:r>
    </w:p>
    <w:p w:rsidR="00EE6CE4" w:rsidRPr="00C87FAA" w:rsidRDefault="00EE6CE4" w:rsidP="00AB64C1">
      <w:pPr>
        <w:widowControl w:val="0"/>
        <w:suppressAutoHyphens/>
        <w:overflowPunct w:val="0"/>
        <w:adjustRightInd w:val="0"/>
        <w:spacing w:line="360" w:lineRule="auto"/>
        <w:jc w:val="both"/>
        <w:rPr>
          <w:rFonts w:ascii="Arial" w:hAnsi="Arial" w:cs="Arial"/>
          <w:kern w:val="28"/>
          <w:sz w:val="28"/>
          <w:szCs w:val="28"/>
        </w:rPr>
      </w:pPr>
    </w:p>
    <w:p w:rsidR="00EE6CE4" w:rsidRDefault="00EE6CE4" w:rsidP="00EE6CE4">
      <w:pPr>
        <w:widowControl w:val="0"/>
        <w:suppressAutoHyphens/>
        <w:overflowPunct w:val="0"/>
        <w:adjustRightInd w:val="0"/>
        <w:spacing w:line="360" w:lineRule="auto"/>
        <w:jc w:val="both"/>
        <w:rPr>
          <w:rFonts w:ascii="Arial" w:hAnsi="Arial" w:cs="Arial"/>
          <w:b/>
          <w:kern w:val="28"/>
          <w:sz w:val="28"/>
          <w:szCs w:val="28"/>
        </w:rPr>
      </w:pPr>
      <w:r w:rsidRPr="00C87FAA">
        <w:rPr>
          <w:rFonts w:ascii="Arial" w:hAnsi="Arial" w:cs="Arial"/>
          <w:b/>
          <w:kern w:val="28"/>
          <w:sz w:val="28"/>
          <w:szCs w:val="28"/>
        </w:rPr>
        <w:t>Gelandangan</w:t>
      </w:r>
    </w:p>
    <w:p w:rsidR="00AB64C1" w:rsidRPr="00C87FAA" w:rsidRDefault="00AB64C1" w:rsidP="00EE6CE4">
      <w:pPr>
        <w:widowControl w:val="0"/>
        <w:suppressAutoHyphens/>
        <w:overflowPunct w:val="0"/>
        <w:adjustRightInd w:val="0"/>
        <w:spacing w:line="360" w:lineRule="auto"/>
        <w:jc w:val="both"/>
        <w:rPr>
          <w:rFonts w:ascii="Arial" w:hAnsi="Arial" w:cs="Arial"/>
          <w:b/>
          <w:kern w:val="28"/>
          <w:sz w:val="28"/>
          <w:szCs w:val="28"/>
        </w:rPr>
      </w:pPr>
    </w:p>
    <w:p w:rsidR="00EE6CE4"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r w:rsidRPr="00C87FAA">
        <w:rPr>
          <w:rFonts w:ascii="Arial" w:hAnsi="Arial" w:cs="Arial"/>
          <w:b/>
          <w:kern w:val="28"/>
          <w:sz w:val="28"/>
          <w:szCs w:val="28"/>
        </w:rPr>
        <w:t>Kamus Dewan Edisi Empat</w:t>
      </w:r>
      <w:r w:rsidRPr="00C87FAA">
        <w:rPr>
          <w:rFonts w:ascii="Arial" w:hAnsi="Arial" w:cs="Arial"/>
          <w:kern w:val="28"/>
          <w:sz w:val="28"/>
          <w:szCs w:val="28"/>
        </w:rPr>
        <w:t xml:space="preserve"> mendefinisikan gelandangan sebagai orang yang tiada pekerjaan atau tidak mempunyai tempat tinggal yang tetap.</w:t>
      </w:r>
    </w:p>
    <w:p w:rsidR="00C109C7" w:rsidRPr="00C87FAA" w:rsidRDefault="00C109C7" w:rsidP="00EE6CE4">
      <w:pPr>
        <w:widowControl w:val="0"/>
        <w:suppressAutoHyphens/>
        <w:overflowPunct w:val="0"/>
        <w:adjustRightInd w:val="0"/>
        <w:spacing w:line="360" w:lineRule="auto"/>
        <w:ind w:left="720"/>
        <w:jc w:val="both"/>
        <w:rPr>
          <w:rFonts w:ascii="Arial" w:hAnsi="Arial" w:cs="Arial"/>
          <w:kern w:val="28"/>
          <w:sz w:val="28"/>
          <w:szCs w:val="28"/>
        </w:rPr>
      </w:pPr>
    </w:p>
    <w:p w:rsidR="00EE6CE4" w:rsidRPr="00C87FAA" w:rsidRDefault="00EE6CE4" w:rsidP="00EE6CE4">
      <w:pPr>
        <w:widowControl w:val="0"/>
        <w:suppressAutoHyphens/>
        <w:overflowPunct w:val="0"/>
        <w:adjustRightInd w:val="0"/>
        <w:spacing w:line="360" w:lineRule="auto"/>
        <w:ind w:left="720"/>
        <w:jc w:val="both"/>
        <w:rPr>
          <w:rFonts w:ascii="Arial" w:hAnsi="Arial" w:cs="Arial"/>
          <w:kern w:val="28"/>
          <w:sz w:val="28"/>
          <w:szCs w:val="28"/>
        </w:rPr>
      </w:pPr>
      <w:r w:rsidRPr="00C109C7">
        <w:rPr>
          <w:rFonts w:ascii="Arial" w:hAnsi="Arial" w:cs="Arial"/>
          <w:b/>
          <w:i/>
          <w:kern w:val="28"/>
          <w:sz w:val="28"/>
          <w:szCs w:val="28"/>
        </w:rPr>
        <w:t>Longman Dictionary of Contemporary English</w:t>
      </w:r>
      <w:r w:rsidRPr="00C87FAA">
        <w:rPr>
          <w:rFonts w:ascii="Arial" w:hAnsi="Arial" w:cs="Arial"/>
          <w:b/>
          <w:kern w:val="28"/>
          <w:sz w:val="28"/>
          <w:szCs w:val="28"/>
        </w:rPr>
        <w:t>, 2008,</w:t>
      </w:r>
      <w:r w:rsidRPr="00C87FAA">
        <w:rPr>
          <w:rFonts w:ascii="Arial" w:hAnsi="Arial" w:cs="Arial"/>
          <w:kern w:val="28"/>
          <w:sz w:val="28"/>
          <w:szCs w:val="28"/>
        </w:rPr>
        <w:t xml:space="preserve"> mendefinisikan gelandangan / </w:t>
      </w:r>
      <w:r w:rsidRPr="00C87FAA">
        <w:rPr>
          <w:rFonts w:ascii="Arial" w:hAnsi="Arial" w:cs="Arial"/>
          <w:i/>
          <w:kern w:val="28"/>
          <w:sz w:val="28"/>
          <w:szCs w:val="28"/>
        </w:rPr>
        <w:t>homeless</w:t>
      </w:r>
      <w:r w:rsidRPr="00C87FAA">
        <w:rPr>
          <w:rFonts w:ascii="Arial" w:hAnsi="Arial" w:cs="Arial"/>
          <w:kern w:val="28"/>
          <w:sz w:val="28"/>
          <w:szCs w:val="28"/>
        </w:rPr>
        <w:t xml:space="preserve"> sebagai orang yang tiada ketentuan untuk tinggal, dan orang yang biasanya tinggal di jalanan.</w:t>
      </w:r>
    </w:p>
    <w:p w:rsidR="00EE6CE4" w:rsidRPr="00C87FAA" w:rsidRDefault="00EE6CE4" w:rsidP="00EE6CE4">
      <w:pPr>
        <w:widowControl w:val="0"/>
        <w:suppressAutoHyphens/>
        <w:overflowPunct w:val="0"/>
        <w:adjustRightInd w:val="0"/>
        <w:spacing w:line="360" w:lineRule="auto"/>
        <w:ind w:left="720" w:hanging="720"/>
        <w:jc w:val="both"/>
        <w:rPr>
          <w:rFonts w:ascii="Arial" w:hAnsi="Arial" w:cs="Arial"/>
          <w:kern w:val="28"/>
          <w:sz w:val="28"/>
          <w:szCs w:val="28"/>
        </w:rPr>
      </w:pPr>
      <w:r w:rsidRPr="00C87FAA">
        <w:rPr>
          <w:rFonts w:ascii="Arial" w:hAnsi="Arial" w:cs="Arial"/>
          <w:kern w:val="28"/>
          <w:sz w:val="28"/>
          <w:szCs w:val="28"/>
        </w:rPr>
        <w:tab/>
      </w:r>
      <w:r w:rsidRPr="00C87FAA">
        <w:rPr>
          <w:rFonts w:ascii="Arial" w:hAnsi="Arial" w:cs="Arial"/>
          <w:b/>
          <w:kern w:val="28"/>
          <w:sz w:val="28"/>
          <w:szCs w:val="28"/>
        </w:rPr>
        <w:t>Takrifan umum</w:t>
      </w:r>
      <w:r w:rsidRPr="00C87FAA">
        <w:rPr>
          <w:rFonts w:ascii="Arial" w:hAnsi="Arial" w:cs="Arial"/>
          <w:kern w:val="28"/>
          <w:sz w:val="28"/>
          <w:szCs w:val="28"/>
        </w:rPr>
        <w:t>, gelandangan adalah individu atau sekumpulan orang yang bukan sahaja tidak mempunyai pekerjaan tetap atau  tempat tinggal tetap tetapi juga  kurang kefungsiannya dalam keluarga atau masyarakat. Mereka terdiri dari penagih dan bekas penagih dadah/arak, pesakit mental, pendatang asing, tiada pekerjaan tetap, bekas banduan dan tidak mempunyai rumah.</w:t>
      </w:r>
    </w:p>
    <w:p w:rsidR="00EE6CE4" w:rsidRPr="00C87FAA" w:rsidRDefault="00EE6CE4" w:rsidP="00EE6CE4">
      <w:pPr>
        <w:spacing w:line="360" w:lineRule="auto"/>
        <w:jc w:val="center"/>
        <w:rPr>
          <w:rFonts w:ascii="Arial" w:eastAsia="Calibri" w:hAnsi="Arial" w:cs="Arial"/>
          <w:b/>
          <w:sz w:val="28"/>
          <w:szCs w:val="28"/>
          <w:u w:val="single"/>
          <w:lang w:val="ms-MY"/>
        </w:rPr>
      </w:pPr>
    </w:p>
    <w:p w:rsidR="00EE6CE4" w:rsidRPr="00631B86" w:rsidRDefault="00EE6CE4" w:rsidP="006D5013">
      <w:pPr>
        <w:pStyle w:val="ListParagraph"/>
        <w:widowControl w:val="0"/>
        <w:overflowPunct w:val="0"/>
        <w:adjustRightInd w:val="0"/>
        <w:spacing w:before="100" w:beforeAutospacing="1" w:after="100" w:afterAutospacing="1" w:line="360" w:lineRule="auto"/>
        <w:ind w:firstLine="720"/>
        <w:jc w:val="both"/>
        <w:rPr>
          <w:rFonts w:ascii="Arial" w:hAnsi="Arial" w:cs="Arial"/>
          <w:b/>
          <w:bCs/>
          <w:color w:val="000000"/>
          <w:kern w:val="28"/>
          <w:sz w:val="28"/>
          <w:szCs w:val="24"/>
          <w:lang w:val="ms-MY"/>
        </w:rPr>
      </w:pPr>
      <w:r w:rsidRPr="00631B86">
        <w:rPr>
          <w:rFonts w:ascii="Arial" w:hAnsi="Arial" w:cs="Arial"/>
          <w:b/>
          <w:bCs/>
          <w:color w:val="000000"/>
          <w:kern w:val="28"/>
          <w:sz w:val="28"/>
          <w:szCs w:val="24"/>
          <w:lang w:val="ms-MY"/>
        </w:rPr>
        <w:t>Pindaan Akta Orang Papa 1977</w:t>
      </w:r>
    </w:p>
    <w:p w:rsidR="00EE6CE4" w:rsidRPr="00631B86" w:rsidRDefault="00EE6CE4" w:rsidP="00442E03">
      <w:pPr>
        <w:pStyle w:val="ListParagraph"/>
        <w:widowControl w:val="0"/>
        <w:suppressAutoHyphens/>
        <w:overflowPunct w:val="0"/>
        <w:adjustRightInd w:val="0"/>
        <w:spacing w:line="360" w:lineRule="auto"/>
        <w:ind w:left="1440"/>
        <w:jc w:val="both"/>
        <w:rPr>
          <w:rFonts w:ascii="Arial" w:hAnsi="Arial" w:cs="Arial"/>
          <w:bCs/>
          <w:color w:val="000000"/>
          <w:kern w:val="28"/>
          <w:sz w:val="28"/>
          <w:szCs w:val="24"/>
          <w:lang w:val="ms-MY"/>
        </w:rPr>
      </w:pPr>
      <w:r w:rsidRPr="00631B86">
        <w:rPr>
          <w:rFonts w:ascii="Arial" w:hAnsi="Arial" w:cs="Arial"/>
          <w:bCs/>
          <w:color w:val="000000"/>
          <w:kern w:val="28"/>
          <w:sz w:val="28"/>
          <w:szCs w:val="24"/>
          <w:lang w:val="ms-MY"/>
        </w:rPr>
        <w:t>Pindaan terhadap AOP 1997 telah dibengkelkan dan diteliti oleh Bahagian Perundangan dan Penguatkuasaan JKM.  Terdapat dua set pindaan iaitu pindaan/tambahan pada beberapa peruntukan  dan satu akta baru.</w:t>
      </w:r>
    </w:p>
    <w:p w:rsidR="00EE6CE4" w:rsidRPr="00C87FAA" w:rsidRDefault="00EE6CE4" w:rsidP="00EE6CE4">
      <w:pPr>
        <w:widowControl w:val="0"/>
        <w:overflowPunct w:val="0"/>
        <w:adjustRightInd w:val="0"/>
        <w:spacing w:line="360" w:lineRule="auto"/>
        <w:ind w:left="360"/>
        <w:jc w:val="both"/>
        <w:rPr>
          <w:rFonts w:ascii="Arial" w:hAnsi="Arial" w:cs="Arial"/>
          <w:bCs/>
          <w:color w:val="000000"/>
          <w:kern w:val="28"/>
          <w:sz w:val="28"/>
          <w:szCs w:val="24"/>
          <w:lang w:val="ms-MY"/>
        </w:rPr>
      </w:pPr>
    </w:p>
    <w:p w:rsidR="00EE6CE4" w:rsidRPr="00631B86" w:rsidRDefault="00EE6CE4" w:rsidP="00442E03">
      <w:pPr>
        <w:pStyle w:val="ListParagraph"/>
        <w:widowControl w:val="0"/>
        <w:suppressAutoHyphens/>
        <w:overflowPunct w:val="0"/>
        <w:adjustRightInd w:val="0"/>
        <w:spacing w:line="360" w:lineRule="auto"/>
        <w:ind w:left="1440"/>
        <w:jc w:val="both"/>
        <w:rPr>
          <w:rFonts w:ascii="Arial" w:hAnsi="Arial" w:cs="Arial"/>
          <w:bCs/>
          <w:color w:val="000000"/>
          <w:kern w:val="28"/>
          <w:sz w:val="28"/>
          <w:szCs w:val="24"/>
          <w:lang w:val="ms-MY"/>
        </w:rPr>
      </w:pPr>
      <w:r w:rsidRPr="00631B86">
        <w:rPr>
          <w:rFonts w:ascii="Arial" w:hAnsi="Arial" w:cs="Arial"/>
          <w:bCs/>
          <w:color w:val="000000"/>
          <w:kern w:val="28"/>
          <w:sz w:val="28"/>
          <w:szCs w:val="24"/>
          <w:lang w:val="ms-MY"/>
        </w:rPr>
        <w:t>Pindaan akta dan akta baru akan diangkat untuk dibincangkan dalam Mesyuarat Ketua Bahagian (MKB) JKM yang akan datang sebelum diserahkan ke Bahagian Dasar KPWKM untuk tindakan selanjutnya.</w:t>
      </w:r>
    </w:p>
    <w:p w:rsidR="00EE6CE4" w:rsidRPr="00442E03" w:rsidRDefault="00EE6CE4" w:rsidP="00442E03">
      <w:pPr>
        <w:widowControl w:val="0"/>
        <w:suppressAutoHyphens/>
        <w:overflowPunct w:val="0"/>
        <w:adjustRightInd w:val="0"/>
        <w:spacing w:line="360" w:lineRule="auto"/>
        <w:ind w:firstLine="720"/>
        <w:jc w:val="both"/>
        <w:rPr>
          <w:rFonts w:ascii="Arial" w:eastAsia="Calibri" w:hAnsi="Arial" w:cs="Arial"/>
          <w:b/>
          <w:sz w:val="28"/>
          <w:szCs w:val="28"/>
          <w:u w:val="single"/>
          <w:lang w:val="ms-MY"/>
        </w:rPr>
      </w:pPr>
      <w:r w:rsidRPr="00442E03">
        <w:rPr>
          <w:rFonts w:ascii="Arial" w:eastAsia="Calibri" w:hAnsi="Arial" w:cs="Arial"/>
          <w:b/>
          <w:sz w:val="28"/>
          <w:szCs w:val="28"/>
          <w:u w:val="single"/>
          <w:lang w:val="ms-MY"/>
        </w:rPr>
        <w:t>INSTITUSI MENEMPATKAN PENGEMIS</w:t>
      </w:r>
    </w:p>
    <w:p w:rsidR="00EE6CE4" w:rsidRPr="00C87FAA" w:rsidRDefault="00EE6CE4" w:rsidP="00EE6CE4">
      <w:pPr>
        <w:widowControl w:val="0"/>
        <w:suppressAutoHyphens/>
        <w:overflowPunct w:val="0"/>
        <w:adjustRightInd w:val="0"/>
        <w:spacing w:line="360" w:lineRule="auto"/>
        <w:jc w:val="both"/>
        <w:rPr>
          <w:rFonts w:ascii="Arial" w:eastAsia="Calibri" w:hAnsi="Arial" w:cs="Arial"/>
          <w:b/>
          <w:sz w:val="28"/>
          <w:szCs w:val="28"/>
          <w:u w:val="single"/>
          <w:lang w:val="ms-MY"/>
        </w:rPr>
      </w:pPr>
    </w:p>
    <w:p w:rsidR="00AB64C1" w:rsidRPr="00631B86" w:rsidRDefault="00EE6CE4" w:rsidP="006D5013">
      <w:pPr>
        <w:pStyle w:val="ListParagraph"/>
        <w:widowControl w:val="0"/>
        <w:suppressAutoHyphens/>
        <w:overflowPunct w:val="0"/>
        <w:adjustRightInd w:val="0"/>
        <w:spacing w:line="360" w:lineRule="auto"/>
        <w:ind w:left="1440"/>
        <w:jc w:val="both"/>
        <w:rPr>
          <w:rFonts w:ascii="Arial" w:hAnsi="Arial" w:cs="Arial"/>
          <w:color w:val="000000"/>
          <w:kern w:val="28"/>
          <w:sz w:val="28"/>
          <w:szCs w:val="28"/>
          <w:lang w:val="en-GB"/>
        </w:rPr>
      </w:pPr>
      <w:r w:rsidRPr="00631B86">
        <w:rPr>
          <w:rFonts w:ascii="Arial" w:hAnsi="Arial" w:cs="Arial"/>
          <w:b/>
          <w:kern w:val="28"/>
          <w:sz w:val="28"/>
          <w:szCs w:val="28"/>
        </w:rPr>
        <w:t>Pusat Sehenti Bina Diri (PSBD) dan Desa Bina Diri (DBD)</w:t>
      </w:r>
    </w:p>
    <w:p w:rsidR="00EE6CE4" w:rsidRPr="00C87FAA" w:rsidRDefault="00EE6CE4" w:rsidP="00AB64C1">
      <w:pPr>
        <w:widowControl w:val="0"/>
        <w:suppressAutoHyphens/>
        <w:overflowPunct w:val="0"/>
        <w:adjustRightInd w:val="0"/>
        <w:spacing w:line="360" w:lineRule="auto"/>
        <w:ind w:left="720"/>
        <w:jc w:val="both"/>
        <w:rPr>
          <w:rFonts w:ascii="Arial" w:hAnsi="Arial" w:cs="Arial"/>
          <w:color w:val="000000"/>
          <w:kern w:val="28"/>
          <w:sz w:val="28"/>
          <w:szCs w:val="28"/>
          <w:lang w:val="en-GB"/>
        </w:rPr>
      </w:pPr>
    </w:p>
    <w:p w:rsidR="00AB64C1" w:rsidRDefault="00EE6CE4" w:rsidP="00EE6CE4">
      <w:pPr>
        <w:widowControl w:val="0"/>
        <w:numPr>
          <w:ilvl w:val="0"/>
          <w:numId w:val="7"/>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kern w:val="28"/>
          <w:sz w:val="28"/>
          <w:szCs w:val="28"/>
          <w:lang w:val="ms-MY"/>
        </w:rPr>
        <w:t>Pusat Sehenti Bina Diri (PSBD) ditubuhkan</w:t>
      </w:r>
      <w:r w:rsidRPr="00C87FAA">
        <w:rPr>
          <w:rFonts w:ascii="Arial" w:hAnsi="Arial" w:cs="Arial"/>
          <w:color w:val="000000"/>
          <w:kern w:val="28"/>
          <w:sz w:val="28"/>
          <w:szCs w:val="28"/>
          <w:lang w:val="en-GB"/>
        </w:rPr>
        <w:t>untukmemberi jagaan, perlindungan dan pemulihan sementara bagi orang papa.  Pengemis dan gelandangan yang diselamatkan semasa operasi menyelamat akan ditempatkan sementara di sini.</w:t>
      </w:r>
    </w:p>
    <w:p w:rsidR="00EE6CE4" w:rsidRPr="00C87FAA" w:rsidRDefault="00EE6CE4" w:rsidP="00AB64C1">
      <w:pPr>
        <w:widowControl w:val="0"/>
        <w:suppressAutoHyphens/>
        <w:overflowPunct w:val="0"/>
        <w:adjustRightInd w:val="0"/>
        <w:spacing w:line="360" w:lineRule="auto"/>
        <w:ind w:left="1440"/>
        <w:jc w:val="both"/>
        <w:rPr>
          <w:rFonts w:ascii="Arial" w:hAnsi="Arial" w:cs="Arial"/>
          <w:color w:val="000000"/>
          <w:kern w:val="28"/>
          <w:sz w:val="28"/>
          <w:szCs w:val="28"/>
          <w:lang w:val="en-GB"/>
        </w:rPr>
      </w:pPr>
    </w:p>
    <w:p w:rsidR="00AB64C1" w:rsidRDefault="00EE6CE4" w:rsidP="00EE6CE4">
      <w:pPr>
        <w:widowControl w:val="0"/>
        <w:numPr>
          <w:ilvl w:val="0"/>
          <w:numId w:val="7"/>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Selepas mendapat perintah mahkamah di bawah Akta Orang Papa (AOP) 1977, mereka yang berumur dibawah 60 tahun akan dipindahkan ke Desa Bina Diri (DBD) untuk program pemulihan.</w:t>
      </w:r>
      <w:r w:rsidRPr="00C87FAA">
        <w:rPr>
          <w:rFonts w:ascii="Arial" w:hAnsi="Arial" w:cs="Arial"/>
          <w:kern w:val="28"/>
          <w:sz w:val="28"/>
          <w:szCs w:val="28"/>
          <w:lang w:val="en-GB"/>
        </w:rPr>
        <w:t>D</w:t>
      </w:r>
      <w:r w:rsidRPr="00C87FAA">
        <w:rPr>
          <w:rFonts w:ascii="Arial" w:hAnsi="Arial" w:cs="Arial"/>
          <w:color w:val="000000"/>
          <w:kern w:val="28"/>
          <w:sz w:val="28"/>
          <w:szCs w:val="28"/>
          <w:lang w:val="en-GB"/>
        </w:rPr>
        <w:t xml:space="preserve">i institusi ini, mereka akan diajar kemahiran-kemahiran yang bersesuaian seperti menjahit, bertukang, berkebun dan sebagainya sebagai persediaan untuk berdikari dan kembali semula kepada keluarga atau masyarakat. </w:t>
      </w:r>
    </w:p>
    <w:p w:rsidR="00EE6CE4" w:rsidRPr="00C87FAA" w:rsidRDefault="00EE6CE4" w:rsidP="00AB64C1">
      <w:pPr>
        <w:widowControl w:val="0"/>
        <w:suppressAutoHyphens/>
        <w:overflowPunct w:val="0"/>
        <w:adjustRightInd w:val="0"/>
        <w:spacing w:line="360" w:lineRule="auto"/>
        <w:jc w:val="both"/>
        <w:rPr>
          <w:rFonts w:ascii="Arial" w:hAnsi="Arial" w:cs="Arial"/>
          <w:color w:val="000000"/>
          <w:kern w:val="28"/>
          <w:sz w:val="28"/>
          <w:szCs w:val="28"/>
          <w:lang w:val="en-GB"/>
        </w:rPr>
      </w:pPr>
    </w:p>
    <w:p w:rsidR="00EE6CE4" w:rsidRDefault="00EE6CE4" w:rsidP="00EE6CE4">
      <w:pPr>
        <w:widowControl w:val="0"/>
        <w:numPr>
          <w:ilvl w:val="0"/>
          <w:numId w:val="7"/>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Pusat Sehenti Bina Diri (PSBD), Sungai Buluh merupakan tempat transit pengemis/gelandangan sehingga mendapat perintah mahkamah di bawah AOP 1977 untuk dipindahkan ke mana-mana DBD atau RSK.</w:t>
      </w:r>
    </w:p>
    <w:p w:rsidR="00AB64C1" w:rsidRPr="00C87FAA" w:rsidRDefault="00AB64C1" w:rsidP="00AB64C1">
      <w:pPr>
        <w:widowControl w:val="0"/>
        <w:suppressAutoHyphens/>
        <w:overflowPunct w:val="0"/>
        <w:adjustRightInd w:val="0"/>
        <w:spacing w:line="360" w:lineRule="auto"/>
        <w:jc w:val="both"/>
        <w:rPr>
          <w:rFonts w:ascii="Arial" w:hAnsi="Arial" w:cs="Arial"/>
          <w:color w:val="000000"/>
          <w:kern w:val="28"/>
          <w:sz w:val="28"/>
          <w:szCs w:val="28"/>
          <w:lang w:val="en-GB"/>
        </w:rPr>
      </w:pPr>
    </w:p>
    <w:p w:rsidR="00EE6CE4" w:rsidRPr="00C87FAA" w:rsidRDefault="00EE6CE4" w:rsidP="00EE6CE4">
      <w:pPr>
        <w:widowControl w:val="0"/>
        <w:numPr>
          <w:ilvl w:val="0"/>
          <w:numId w:val="7"/>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 xml:space="preserve">Terdapat empat (4)  Desa Bina Diri (DBD) iaitu: </w:t>
      </w:r>
    </w:p>
    <w:p w:rsidR="00EE6CE4" w:rsidRPr="00C87FAA" w:rsidRDefault="00EE6CE4" w:rsidP="00EE6CE4">
      <w:pPr>
        <w:widowControl w:val="0"/>
        <w:suppressAutoHyphens/>
        <w:overflowPunct w:val="0"/>
        <w:adjustRightInd w:val="0"/>
        <w:spacing w:line="360" w:lineRule="auto"/>
        <w:ind w:left="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ab/>
        <w:t>i.</w:t>
      </w:r>
      <w:r w:rsidRPr="00C87FAA">
        <w:rPr>
          <w:rFonts w:ascii="Arial" w:hAnsi="Arial" w:cs="Arial"/>
          <w:color w:val="000000"/>
          <w:kern w:val="28"/>
          <w:sz w:val="28"/>
          <w:szCs w:val="28"/>
          <w:lang w:val="en-GB"/>
        </w:rPr>
        <w:tab/>
        <w:t>DBD Mersing, Johor</w:t>
      </w:r>
    </w:p>
    <w:p w:rsidR="00EE6CE4" w:rsidRPr="00C87FAA" w:rsidRDefault="00EE6CE4" w:rsidP="00EE6CE4">
      <w:pPr>
        <w:widowControl w:val="0"/>
        <w:suppressAutoHyphens/>
        <w:overflowPunct w:val="0"/>
        <w:adjustRightInd w:val="0"/>
        <w:spacing w:line="360" w:lineRule="auto"/>
        <w:ind w:left="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ab/>
        <w:t>ii.</w:t>
      </w:r>
      <w:r w:rsidRPr="00C87FAA">
        <w:rPr>
          <w:rFonts w:ascii="Arial" w:hAnsi="Arial" w:cs="Arial"/>
          <w:color w:val="000000"/>
          <w:kern w:val="28"/>
          <w:sz w:val="28"/>
          <w:szCs w:val="28"/>
          <w:lang w:val="en-GB"/>
        </w:rPr>
        <w:tab/>
        <w:t>DBD Jerantut, Pahang</w:t>
      </w:r>
    </w:p>
    <w:p w:rsidR="00EE6CE4" w:rsidRPr="00C87FAA" w:rsidRDefault="00EE6CE4" w:rsidP="00EE6CE4">
      <w:pPr>
        <w:widowControl w:val="0"/>
        <w:suppressAutoHyphens/>
        <w:overflowPunct w:val="0"/>
        <w:adjustRightInd w:val="0"/>
        <w:spacing w:line="360" w:lineRule="auto"/>
        <w:ind w:left="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ab/>
        <w:t>iii.</w:t>
      </w:r>
      <w:r w:rsidRPr="00C87FAA">
        <w:rPr>
          <w:rFonts w:ascii="Arial" w:hAnsi="Arial" w:cs="Arial"/>
          <w:color w:val="000000"/>
          <w:kern w:val="28"/>
          <w:sz w:val="28"/>
          <w:szCs w:val="28"/>
          <w:lang w:val="en-GB"/>
        </w:rPr>
        <w:tab/>
        <w:t>DBD Kota Kinabalu</w:t>
      </w:r>
    </w:p>
    <w:p w:rsidR="00EE6CE4" w:rsidRPr="00C87FAA" w:rsidRDefault="00EE6CE4" w:rsidP="00AB64C1">
      <w:pPr>
        <w:widowControl w:val="0"/>
        <w:suppressAutoHyphens/>
        <w:overflowPunct w:val="0"/>
        <w:adjustRightInd w:val="0"/>
        <w:spacing w:line="360" w:lineRule="auto"/>
        <w:ind w:left="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ab/>
        <w:t>iv.</w:t>
      </w:r>
      <w:r w:rsidRPr="00C87FAA">
        <w:rPr>
          <w:rFonts w:ascii="Arial" w:hAnsi="Arial" w:cs="Arial"/>
          <w:color w:val="000000"/>
          <w:kern w:val="28"/>
          <w:sz w:val="28"/>
          <w:szCs w:val="28"/>
          <w:lang w:val="en-GB"/>
        </w:rPr>
        <w:tab/>
        <w:t>DBD Kuching</w:t>
      </w:r>
    </w:p>
    <w:p w:rsidR="00EE6CE4" w:rsidRPr="00AB64C1" w:rsidRDefault="00EE6CE4" w:rsidP="00442E03">
      <w:pPr>
        <w:pStyle w:val="ListParagraph"/>
        <w:widowControl w:val="0"/>
        <w:suppressAutoHyphens/>
        <w:overflowPunct w:val="0"/>
        <w:adjustRightInd w:val="0"/>
        <w:spacing w:line="360" w:lineRule="auto"/>
        <w:ind w:left="1440"/>
        <w:jc w:val="both"/>
        <w:rPr>
          <w:rFonts w:ascii="Arial" w:hAnsi="Arial" w:cs="Arial"/>
          <w:b/>
          <w:color w:val="000000"/>
          <w:kern w:val="28"/>
          <w:sz w:val="28"/>
          <w:szCs w:val="28"/>
          <w:lang w:val="en-GB"/>
        </w:rPr>
      </w:pPr>
      <w:r w:rsidRPr="00AB64C1">
        <w:rPr>
          <w:rFonts w:ascii="Arial" w:hAnsi="Arial" w:cs="Arial"/>
          <w:b/>
          <w:color w:val="000000"/>
          <w:kern w:val="28"/>
          <w:sz w:val="28"/>
          <w:szCs w:val="28"/>
          <w:lang w:val="en-GB"/>
        </w:rPr>
        <w:t>Rumah Seri Kenangan (RSK)</w:t>
      </w:r>
    </w:p>
    <w:p w:rsidR="00AB64C1" w:rsidRPr="00AB64C1" w:rsidRDefault="00AB64C1" w:rsidP="00AB64C1">
      <w:pPr>
        <w:pStyle w:val="ListParagraph"/>
        <w:widowControl w:val="0"/>
        <w:suppressAutoHyphens/>
        <w:overflowPunct w:val="0"/>
        <w:adjustRightInd w:val="0"/>
        <w:spacing w:line="360" w:lineRule="auto"/>
        <w:jc w:val="both"/>
        <w:rPr>
          <w:rFonts w:ascii="Arial" w:hAnsi="Arial" w:cs="Arial"/>
          <w:b/>
          <w:color w:val="000000"/>
          <w:kern w:val="28"/>
          <w:sz w:val="28"/>
          <w:szCs w:val="28"/>
          <w:lang w:val="en-GB"/>
        </w:rPr>
      </w:pPr>
    </w:p>
    <w:p w:rsidR="00EE6CE4" w:rsidRDefault="00EE6CE4" w:rsidP="00EE6CE4">
      <w:pPr>
        <w:widowControl w:val="0"/>
        <w:numPr>
          <w:ilvl w:val="0"/>
          <w:numId w:val="8"/>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Selepas mendapat perintah mahkamah di bawah Akta Orang Papa (AOP) 1977, mereka yang berumur  60 tahun ke atas  ditempatkan di Rumah Seri Kenangan (RSK) untuk penjagaan dan pe</w:t>
      </w:r>
      <w:r w:rsidR="00AB64C1">
        <w:rPr>
          <w:rFonts w:ascii="Arial" w:hAnsi="Arial" w:cs="Arial"/>
          <w:color w:val="000000"/>
          <w:kern w:val="28"/>
          <w:sz w:val="28"/>
          <w:szCs w:val="28"/>
          <w:lang w:val="en-GB"/>
        </w:rPr>
        <w:t>r</w:t>
      </w:r>
      <w:r w:rsidRPr="00C87FAA">
        <w:rPr>
          <w:rFonts w:ascii="Arial" w:hAnsi="Arial" w:cs="Arial"/>
          <w:color w:val="000000"/>
          <w:kern w:val="28"/>
          <w:sz w:val="28"/>
          <w:szCs w:val="28"/>
          <w:lang w:val="en-GB"/>
        </w:rPr>
        <w:t xml:space="preserve">lindungan. </w:t>
      </w:r>
    </w:p>
    <w:p w:rsidR="00AB64C1" w:rsidRPr="00C87FAA" w:rsidRDefault="00AB64C1" w:rsidP="00AB64C1">
      <w:pPr>
        <w:widowControl w:val="0"/>
        <w:suppressAutoHyphens/>
        <w:overflowPunct w:val="0"/>
        <w:adjustRightInd w:val="0"/>
        <w:spacing w:line="360" w:lineRule="auto"/>
        <w:ind w:left="1440"/>
        <w:jc w:val="both"/>
        <w:rPr>
          <w:rFonts w:ascii="Arial" w:hAnsi="Arial" w:cs="Arial"/>
          <w:color w:val="000000"/>
          <w:kern w:val="28"/>
          <w:sz w:val="28"/>
          <w:szCs w:val="28"/>
          <w:lang w:val="en-GB"/>
        </w:rPr>
      </w:pPr>
    </w:p>
    <w:p w:rsidR="00EE6CE4" w:rsidRPr="00C87FAA" w:rsidRDefault="00EE6CE4" w:rsidP="00EE6CE4">
      <w:pPr>
        <w:widowControl w:val="0"/>
        <w:numPr>
          <w:ilvl w:val="0"/>
          <w:numId w:val="8"/>
        </w:numPr>
        <w:suppressAutoHyphens/>
        <w:overflowPunct w:val="0"/>
        <w:adjustRightInd w:val="0"/>
        <w:spacing w:line="360" w:lineRule="auto"/>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Mereka diberi penjagaan dan pemulihan selama tiga tahun dan boleh dibebaskan awal dengan dua syarat mengikut seksyen 8 (1) AOP 1977, iaitu:</w:t>
      </w:r>
    </w:p>
    <w:p w:rsidR="00EE6CE4" w:rsidRPr="00C87FAA" w:rsidRDefault="00EE6CE4" w:rsidP="00EE6CE4">
      <w:pPr>
        <w:widowControl w:val="0"/>
        <w:suppressAutoHyphens/>
        <w:overflowPunct w:val="0"/>
        <w:adjustRightInd w:val="0"/>
        <w:spacing w:line="360" w:lineRule="auto"/>
        <w:jc w:val="both"/>
        <w:rPr>
          <w:rFonts w:ascii="Arial" w:hAnsi="Arial" w:cs="Arial"/>
          <w:color w:val="000000"/>
          <w:kern w:val="28"/>
          <w:sz w:val="28"/>
          <w:szCs w:val="28"/>
          <w:lang w:val="en-GB"/>
        </w:rPr>
      </w:pPr>
    </w:p>
    <w:p w:rsidR="00EE6CE4" w:rsidRPr="00C87FAA" w:rsidRDefault="00EE6CE4" w:rsidP="00EE6CE4">
      <w:pPr>
        <w:widowControl w:val="0"/>
        <w:suppressAutoHyphens/>
        <w:overflowPunct w:val="0"/>
        <w:adjustRightInd w:val="0"/>
        <w:spacing w:line="360" w:lineRule="auto"/>
        <w:ind w:left="2160" w:hanging="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i.</w:t>
      </w:r>
      <w:r w:rsidRPr="00C87FAA">
        <w:rPr>
          <w:rFonts w:ascii="Arial" w:hAnsi="Arial" w:cs="Arial"/>
          <w:color w:val="000000"/>
          <w:kern w:val="28"/>
          <w:sz w:val="28"/>
          <w:szCs w:val="28"/>
          <w:lang w:val="en-GB"/>
        </w:rPr>
        <w:tab/>
        <w:t xml:space="preserve">Penguasa berpuas hati bahawa penghuni itu telah mendapat pekerjaan </w:t>
      </w:r>
      <w:r w:rsidRPr="00C87FAA">
        <w:rPr>
          <w:rFonts w:ascii="Arial" w:hAnsi="Arial" w:cs="Arial"/>
          <w:color w:val="000000"/>
          <w:kern w:val="28"/>
          <w:sz w:val="28"/>
          <w:szCs w:val="28"/>
          <w:lang w:val="en-GB"/>
        </w:rPr>
        <w:tab/>
        <w:t>yang sesuai untuk menyenggara diri: atau</w:t>
      </w:r>
    </w:p>
    <w:p w:rsidR="00EE6CE4" w:rsidRPr="00C87FAA" w:rsidRDefault="00EE6CE4" w:rsidP="00EE6CE4">
      <w:pPr>
        <w:widowControl w:val="0"/>
        <w:suppressAutoHyphens/>
        <w:overflowPunct w:val="0"/>
        <w:adjustRightInd w:val="0"/>
        <w:spacing w:line="360" w:lineRule="auto"/>
        <w:ind w:left="2160" w:hanging="720"/>
        <w:jc w:val="both"/>
        <w:rPr>
          <w:rFonts w:ascii="Arial" w:hAnsi="Arial" w:cs="Arial"/>
          <w:color w:val="000000"/>
          <w:kern w:val="28"/>
          <w:sz w:val="28"/>
          <w:szCs w:val="28"/>
          <w:lang w:val="en-GB"/>
        </w:rPr>
      </w:pPr>
      <w:r w:rsidRPr="00C87FAA">
        <w:rPr>
          <w:rFonts w:ascii="Arial" w:hAnsi="Arial" w:cs="Arial"/>
          <w:color w:val="000000"/>
          <w:kern w:val="28"/>
          <w:sz w:val="28"/>
          <w:szCs w:val="28"/>
          <w:lang w:val="en-GB"/>
        </w:rPr>
        <w:t>ii.</w:t>
      </w:r>
      <w:r w:rsidRPr="00C87FAA">
        <w:rPr>
          <w:rFonts w:ascii="Arial" w:hAnsi="Arial" w:cs="Arial"/>
          <w:color w:val="000000"/>
          <w:kern w:val="28"/>
          <w:sz w:val="28"/>
          <w:szCs w:val="28"/>
          <w:lang w:val="en-GB"/>
        </w:rPr>
        <w:tab/>
        <w:t xml:space="preserve">kepada jagaan seseorang yang mahu dan berkebolehan menjaga dan </w:t>
      </w:r>
      <w:r w:rsidRPr="00C87FAA">
        <w:rPr>
          <w:rFonts w:ascii="Arial" w:hAnsi="Arial" w:cs="Arial"/>
          <w:color w:val="000000"/>
          <w:kern w:val="28"/>
          <w:sz w:val="28"/>
          <w:szCs w:val="28"/>
          <w:lang w:val="en-GB"/>
        </w:rPr>
        <w:tab/>
        <w:t>menanggung penghuni itu dengan sepatutnya.</w:t>
      </w:r>
    </w:p>
    <w:p w:rsidR="00EE6CE4" w:rsidRPr="00C87FAA" w:rsidRDefault="00EE6CE4" w:rsidP="00EE6CE4">
      <w:pPr>
        <w:widowControl w:val="0"/>
        <w:suppressAutoHyphens/>
        <w:overflowPunct w:val="0"/>
        <w:adjustRightInd w:val="0"/>
        <w:spacing w:line="360" w:lineRule="auto"/>
        <w:jc w:val="both"/>
        <w:rPr>
          <w:rFonts w:ascii="Arial" w:hAnsi="Arial" w:cs="Arial"/>
          <w:color w:val="000000"/>
          <w:kern w:val="28"/>
          <w:sz w:val="28"/>
          <w:szCs w:val="28"/>
          <w:lang w:val="en-GB"/>
        </w:rPr>
      </w:pPr>
    </w:p>
    <w:p w:rsidR="00EE6CE4" w:rsidRPr="00C87FAA" w:rsidRDefault="00AB64C1" w:rsidP="00EE6CE4">
      <w:pPr>
        <w:widowControl w:val="0"/>
        <w:numPr>
          <w:ilvl w:val="0"/>
          <w:numId w:val="9"/>
        </w:numPr>
        <w:suppressAutoHyphens/>
        <w:overflowPunct w:val="0"/>
        <w:adjustRightInd w:val="0"/>
        <w:spacing w:line="360" w:lineRule="auto"/>
        <w:jc w:val="both"/>
        <w:rPr>
          <w:rFonts w:ascii="Arial" w:hAnsi="Arial" w:cs="Arial"/>
          <w:kern w:val="28"/>
          <w:sz w:val="28"/>
          <w:szCs w:val="28"/>
        </w:rPr>
      </w:pPr>
      <w:r>
        <w:rPr>
          <w:rFonts w:ascii="Arial" w:hAnsi="Arial" w:cs="Arial"/>
          <w:kern w:val="28"/>
          <w:sz w:val="28"/>
          <w:szCs w:val="28"/>
        </w:rPr>
        <w:t>Terdapat empat</w:t>
      </w:r>
      <w:r w:rsidR="00EE6CE4" w:rsidRPr="00C87FAA">
        <w:rPr>
          <w:rFonts w:ascii="Arial" w:hAnsi="Arial" w:cs="Arial"/>
          <w:kern w:val="28"/>
          <w:sz w:val="28"/>
          <w:szCs w:val="28"/>
        </w:rPr>
        <w:t xml:space="preserve"> (</w:t>
      </w:r>
      <w:r w:rsidR="00F45295">
        <w:rPr>
          <w:rFonts w:ascii="Arial" w:hAnsi="Arial" w:cs="Arial"/>
          <w:kern w:val="28"/>
          <w:sz w:val="28"/>
          <w:szCs w:val="28"/>
        </w:rPr>
        <w:t>4</w:t>
      </w:r>
      <w:r w:rsidR="00EE6CE4" w:rsidRPr="00C87FAA">
        <w:rPr>
          <w:rFonts w:ascii="Arial" w:hAnsi="Arial" w:cs="Arial"/>
          <w:kern w:val="28"/>
          <w:sz w:val="28"/>
          <w:szCs w:val="28"/>
        </w:rPr>
        <w:t>) Rumah Seri Kenangan (RSK) yang menempatkan pengemis/gelandangan yang diselamatkan dalam operasi pengemis, iaitu;</w:t>
      </w:r>
    </w:p>
    <w:p w:rsidR="00EE6CE4" w:rsidRPr="00C87FAA"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r w:rsidRPr="00C87FAA">
        <w:rPr>
          <w:rFonts w:ascii="Arial" w:hAnsi="Arial" w:cs="Arial"/>
          <w:kern w:val="28"/>
          <w:sz w:val="28"/>
          <w:szCs w:val="28"/>
        </w:rPr>
        <w:t>i.</w:t>
      </w:r>
      <w:r w:rsidRPr="00C87FAA">
        <w:rPr>
          <w:rFonts w:ascii="Arial" w:hAnsi="Arial" w:cs="Arial"/>
          <w:kern w:val="28"/>
          <w:sz w:val="28"/>
          <w:szCs w:val="28"/>
        </w:rPr>
        <w:tab/>
        <w:t>RSK Johor Bahru</w:t>
      </w:r>
    </w:p>
    <w:p w:rsidR="00EE6CE4" w:rsidRPr="00C87FAA"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r w:rsidRPr="00C87FAA">
        <w:rPr>
          <w:rFonts w:ascii="Arial" w:hAnsi="Arial" w:cs="Arial"/>
          <w:kern w:val="28"/>
          <w:sz w:val="28"/>
          <w:szCs w:val="28"/>
        </w:rPr>
        <w:t>ii.</w:t>
      </w:r>
      <w:r w:rsidRPr="00C87FAA">
        <w:rPr>
          <w:rFonts w:ascii="Arial" w:hAnsi="Arial" w:cs="Arial"/>
          <w:kern w:val="28"/>
          <w:sz w:val="28"/>
          <w:szCs w:val="28"/>
        </w:rPr>
        <w:tab/>
        <w:t>RSK Seremban</w:t>
      </w:r>
      <w:r w:rsidR="00F45295">
        <w:rPr>
          <w:rFonts w:ascii="Arial" w:hAnsi="Arial" w:cs="Arial"/>
          <w:kern w:val="28"/>
          <w:sz w:val="28"/>
          <w:szCs w:val="28"/>
        </w:rPr>
        <w:t xml:space="preserve"> (sedang dinaik taraf)</w:t>
      </w:r>
    </w:p>
    <w:p w:rsidR="00EE6CE4" w:rsidRPr="00C87FAA"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r w:rsidRPr="00C87FAA">
        <w:rPr>
          <w:rFonts w:ascii="Arial" w:hAnsi="Arial" w:cs="Arial"/>
          <w:kern w:val="28"/>
          <w:sz w:val="28"/>
          <w:szCs w:val="28"/>
        </w:rPr>
        <w:t>iii.</w:t>
      </w:r>
      <w:r w:rsidRPr="00C87FAA">
        <w:rPr>
          <w:rFonts w:ascii="Arial" w:hAnsi="Arial" w:cs="Arial"/>
          <w:kern w:val="28"/>
          <w:sz w:val="28"/>
          <w:szCs w:val="28"/>
        </w:rPr>
        <w:tab/>
        <w:t>RSK Ulu Kinta</w:t>
      </w:r>
    </w:p>
    <w:p w:rsidR="00EE6CE4" w:rsidRPr="00C87FAA"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r>
        <w:rPr>
          <w:rFonts w:ascii="Arial" w:hAnsi="Arial" w:cs="Arial"/>
          <w:kern w:val="28"/>
          <w:sz w:val="28"/>
          <w:szCs w:val="28"/>
        </w:rPr>
        <w:t>iv.</w:t>
      </w:r>
      <w:r>
        <w:rPr>
          <w:rFonts w:ascii="Arial" w:hAnsi="Arial" w:cs="Arial"/>
          <w:kern w:val="28"/>
          <w:sz w:val="28"/>
          <w:szCs w:val="28"/>
        </w:rPr>
        <w:tab/>
        <w:t>RSK Be</w:t>
      </w:r>
      <w:r w:rsidRPr="00C87FAA">
        <w:rPr>
          <w:rFonts w:ascii="Arial" w:hAnsi="Arial" w:cs="Arial"/>
          <w:kern w:val="28"/>
          <w:sz w:val="28"/>
          <w:szCs w:val="28"/>
        </w:rPr>
        <w:t>dong</w:t>
      </w:r>
    </w:p>
    <w:p w:rsidR="00EE6CE4" w:rsidRDefault="00EE6CE4" w:rsidP="00EE6CE4">
      <w:pPr>
        <w:widowControl w:val="0"/>
        <w:suppressAutoHyphens/>
        <w:overflowPunct w:val="0"/>
        <w:adjustRightInd w:val="0"/>
        <w:spacing w:line="360" w:lineRule="auto"/>
        <w:ind w:firstLine="1440"/>
        <w:jc w:val="both"/>
        <w:rPr>
          <w:rFonts w:ascii="Arial" w:hAnsi="Arial" w:cs="Arial"/>
          <w:kern w:val="28"/>
          <w:sz w:val="28"/>
          <w:szCs w:val="28"/>
        </w:rPr>
      </w:pPr>
    </w:p>
    <w:p w:rsidR="00EE6CE4" w:rsidRPr="00C87FAA" w:rsidRDefault="00EE6CE4" w:rsidP="00EE6CE4">
      <w:pPr>
        <w:spacing w:line="360" w:lineRule="auto"/>
        <w:jc w:val="both"/>
        <w:rPr>
          <w:rFonts w:ascii="Arial" w:hAnsi="Arial" w:cs="Arial"/>
          <w:b/>
          <w:sz w:val="28"/>
          <w:szCs w:val="22"/>
          <w:lang w:val="ms-MY"/>
        </w:rPr>
      </w:pPr>
    </w:p>
    <w:p w:rsidR="00EE6CE4" w:rsidRPr="006D5013" w:rsidRDefault="00EE6CE4" w:rsidP="006D5013">
      <w:pPr>
        <w:spacing w:line="360" w:lineRule="auto"/>
        <w:jc w:val="both"/>
        <w:rPr>
          <w:rFonts w:ascii="Arial" w:hAnsi="Arial" w:cs="Arial"/>
          <w:b/>
          <w:sz w:val="28"/>
          <w:szCs w:val="22"/>
          <w:lang w:val="ms-MY"/>
        </w:rPr>
      </w:pPr>
      <w:r w:rsidRPr="006D5013">
        <w:rPr>
          <w:rFonts w:ascii="Arial" w:hAnsi="Arial" w:cs="Arial"/>
          <w:b/>
          <w:sz w:val="28"/>
          <w:szCs w:val="22"/>
          <w:lang w:val="ms-MY"/>
        </w:rPr>
        <w:t>Undang-Undang PBT – By Law:</w:t>
      </w:r>
    </w:p>
    <w:p w:rsidR="00EE6CE4" w:rsidRPr="00C87FAA" w:rsidRDefault="00EE6CE4" w:rsidP="00EE6CE4">
      <w:pPr>
        <w:spacing w:line="360" w:lineRule="auto"/>
        <w:ind w:left="720"/>
        <w:jc w:val="both"/>
        <w:rPr>
          <w:rFonts w:ascii="Arial" w:hAnsi="Arial" w:cs="Arial"/>
          <w:sz w:val="28"/>
          <w:szCs w:val="22"/>
          <w:lang w:val="ms-MY"/>
        </w:rPr>
      </w:pPr>
    </w:p>
    <w:p w:rsidR="00EE6CE4" w:rsidRPr="00C87FAA" w:rsidRDefault="00EE6CE4" w:rsidP="00EE6CE4">
      <w:pPr>
        <w:spacing w:line="360" w:lineRule="auto"/>
        <w:ind w:left="720" w:hanging="720"/>
        <w:jc w:val="both"/>
        <w:rPr>
          <w:rFonts w:ascii="Arial" w:hAnsi="Arial" w:cs="Arial"/>
          <w:sz w:val="28"/>
          <w:szCs w:val="22"/>
          <w:lang w:val="ms-MY"/>
        </w:rPr>
      </w:pPr>
      <w:r w:rsidRPr="00C87FAA">
        <w:rPr>
          <w:rFonts w:ascii="Arial" w:hAnsi="Arial" w:cs="Arial"/>
          <w:sz w:val="28"/>
          <w:szCs w:val="22"/>
          <w:lang w:val="ms-MY"/>
        </w:rPr>
        <w:t>Akta Kesalahan Kecil 1955 (Minor Offences Act 1955)</w:t>
      </w:r>
    </w:p>
    <w:p w:rsidR="00EE6CE4" w:rsidRPr="00C87FAA" w:rsidRDefault="00EE6CE4" w:rsidP="00EE6CE4">
      <w:pPr>
        <w:widowControl w:val="0"/>
        <w:numPr>
          <w:ilvl w:val="0"/>
          <w:numId w:val="10"/>
        </w:numPr>
        <w:suppressAutoHyphens/>
        <w:overflowPunct w:val="0"/>
        <w:adjustRightInd w:val="0"/>
        <w:spacing w:line="360" w:lineRule="auto"/>
        <w:ind w:left="851"/>
        <w:jc w:val="both"/>
        <w:rPr>
          <w:rFonts w:ascii="Arial" w:hAnsi="Arial" w:cs="Arial"/>
          <w:sz w:val="28"/>
          <w:szCs w:val="22"/>
          <w:lang w:val="ms-MY"/>
        </w:rPr>
      </w:pPr>
      <w:r w:rsidRPr="00C87FAA">
        <w:rPr>
          <w:rFonts w:ascii="Arial" w:hAnsi="Arial" w:cs="Arial"/>
          <w:sz w:val="28"/>
          <w:szCs w:val="22"/>
          <w:lang w:val="ms-MY"/>
        </w:rPr>
        <w:t>Sek 21:</w:t>
      </w:r>
      <w:r w:rsidRPr="00C87FAA">
        <w:rPr>
          <w:rFonts w:ascii="Arial" w:hAnsi="Arial" w:cs="Arial"/>
          <w:i/>
          <w:sz w:val="28"/>
          <w:szCs w:val="22"/>
          <w:lang w:val="ms-MY"/>
        </w:rPr>
        <w:t>Drukenness and disorderly behavior in public place</w:t>
      </w:r>
    </w:p>
    <w:p w:rsidR="00EE6CE4" w:rsidRPr="00C87FAA" w:rsidRDefault="00EE6CE4" w:rsidP="00EE6CE4">
      <w:pPr>
        <w:widowControl w:val="0"/>
        <w:numPr>
          <w:ilvl w:val="0"/>
          <w:numId w:val="10"/>
        </w:numPr>
        <w:suppressAutoHyphens/>
        <w:overflowPunct w:val="0"/>
        <w:adjustRightInd w:val="0"/>
        <w:spacing w:line="360" w:lineRule="auto"/>
        <w:ind w:left="851"/>
        <w:jc w:val="both"/>
        <w:rPr>
          <w:rFonts w:ascii="Arial" w:hAnsi="Arial" w:cs="Arial"/>
          <w:i/>
          <w:sz w:val="28"/>
          <w:szCs w:val="22"/>
          <w:lang w:val="ms-MY"/>
        </w:rPr>
      </w:pPr>
      <w:r w:rsidRPr="00C87FAA">
        <w:rPr>
          <w:rFonts w:ascii="Arial" w:hAnsi="Arial" w:cs="Arial"/>
          <w:sz w:val="28"/>
          <w:szCs w:val="22"/>
          <w:lang w:val="ms-MY"/>
        </w:rPr>
        <w:t xml:space="preserve">Sek 27: </w:t>
      </w:r>
      <w:r w:rsidRPr="00C87FAA">
        <w:rPr>
          <w:rFonts w:ascii="Arial" w:hAnsi="Arial" w:cs="Arial"/>
          <w:i/>
          <w:sz w:val="28"/>
          <w:szCs w:val="22"/>
          <w:lang w:val="ms-MY"/>
        </w:rPr>
        <w:t>Beggars</w:t>
      </w:r>
    </w:p>
    <w:p w:rsidR="00EE6CE4" w:rsidRPr="00C87FAA" w:rsidRDefault="00EE6CE4" w:rsidP="00EE6CE4">
      <w:pPr>
        <w:widowControl w:val="0"/>
        <w:numPr>
          <w:ilvl w:val="0"/>
          <w:numId w:val="10"/>
        </w:numPr>
        <w:suppressAutoHyphens/>
        <w:overflowPunct w:val="0"/>
        <w:adjustRightInd w:val="0"/>
        <w:spacing w:line="360" w:lineRule="auto"/>
        <w:ind w:left="851"/>
        <w:jc w:val="both"/>
        <w:rPr>
          <w:rFonts w:ascii="Arial" w:hAnsi="Arial" w:cs="Arial"/>
          <w:color w:val="000000"/>
          <w:kern w:val="28"/>
          <w:sz w:val="28"/>
          <w:szCs w:val="28"/>
          <w:lang w:val="ms-MY"/>
        </w:rPr>
      </w:pPr>
      <w:r w:rsidRPr="00C87FAA">
        <w:rPr>
          <w:rFonts w:ascii="Arial" w:hAnsi="Arial" w:cs="Arial"/>
          <w:sz w:val="28"/>
          <w:szCs w:val="22"/>
          <w:lang w:val="ms-MY"/>
        </w:rPr>
        <w:t xml:space="preserve">Sek 28: </w:t>
      </w:r>
      <w:r w:rsidRPr="00C87FAA">
        <w:rPr>
          <w:rFonts w:ascii="Arial" w:hAnsi="Arial" w:cs="Arial"/>
          <w:i/>
          <w:sz w:val="28"/>
          <w:szCs w:val="22"/>
          <w:lang w:val="ms-MY"/>
        </w:rPr>
        <w:t>Fraudulant charitable collection</w:t>
      </w:r>
    </w:p>
    <w:p w:rsidR="00EE6CE4" w:rsidRPr="00C87FAA" w:rsidRDefault="00EE6CE4" w:rsidP="00EE6CE4">
      <w:pPr>
        <w:spacing w:line="360" w:lineRule="auto"/>
        <w:rPr>
          <w:rFonts w:ascii="Arial" w:eastAsia="Calibri" w:hAnsi="Arial" w:cs="Arial"/>
          <w:b/>
          <w:sz w:val="28"/>
          <w:szCs w:val="28"/>
          <w:u w:val="single"/>
          <w:lang w:val="ms-MY"/>
        </w:rPr>
      </w:pPr>
    </w:p>
    <w:p w:rsidR="00EE6CE4" w:rsidRPr="00C87FAA" w:rsidRDefault="00EE6CE4" w:rsidP="00EE6CE4">
      <w:pPr>
        <w:spacing w:line="360" w:lineRule="auto"/>
        <w:rPr>
          <w:rFonts w:ascii="Arial" w:eastAsia="Calibri" w:hAnsi="Arial" w:cs="Arial"/>
          <w:b/>
          <w:sz w:val="28"/>
          <w:szCs w:val="28"/>
          <w:u w:val="single"/>
          <w:lang w:val="ms-MY"/>
        </w:rPr>
      </w:pPr>
    </w:p>
    <w:p w:rsidR="00EE6CE4" w:rsidRPr="00631B86" w:rsidRDefault="00EE6CE4" w:rsidP="00442E03">
      <w:pPr>
        <w:pStyle w:val="ListParagraph"/>
        <w:spacing w:line="360" w:lineRule="auto"/>
        <w:jc w:val="both"/>
        <w:rPr>
          <w:rFonts w:ascii="Arial" w:hAnsi="Arial" w:cs="Arial"/>
          <w:b/>
          <w:sz w:val="28"/>
          <w:szCs w:val="28"/>
          <w:lang w:val="ms-MY"/>
        </w:rPr>
      </w:pPr>
      <w:r w:rsidRPr="00631B86">
        <w:rPr>
          <w:rFonts w:ascii="Arial" w:hAnsi="Arial" w:cs="Arial"/>
          <w:b/>
          <w:sz w:val="28"/>
          <w:szCs w:val="28"/>
          <w:lang w:val="ms-MY"/>
        </w:rPr>
        <w:t>Isu Kanak-Kanak Mengemis Dalam Ko</w:t>
      </w:r>
      <w:r w:rsidR="00AB64C1" w:rsidRPr="00631B86">
        <w:rPr>
          <w:rFonts w:ascii="Arial" w:hAnsi="Arial" w:cs="Arial"/>
          <w:b/>
          <w:sz w:val="28"/>
          <w:szCs w:val="28"/>
          <w:lang w:val="ms-MY"/>
        </w:rPr>
        <w:t>nteks Perundangan</w:t>
      </w:r>
    </w:p>
    <w:p w:rsidR="00EE6CE4" w:rsidRPr="00C87FAA" w:rsidRDefault="00EE6CE4" w:rsidP="00EE6CE4">
      <w:pPr>
        <w:widowControl w:val="0"/>
        <w:numPr>
          <w:ilvl w:val="0"/>
          <w:numId w:val="9"/>
        </w:numPr>
        <w:tabs>
          <w:tab w:val="left" w:pos="720"/>
        </w:tabs>
        <w:suppressAutoHyphens/>
        <w:overflowPunct w:val="0"/>
        <w:adjustRightInd w:val="0"/>
        <w:spacing w:line="360" w:lineRule="auto"/>
        <w:ind w:left="720" w:hanging="720"/>
        <w:jc w:val="both"/>
        <w:rPr>
          <w:rFonts w:ascii="Arial" w:hAnsi="Arial" w:cs="Arial"/>
          <w:sz w:val="28"/>
          <w:szCs w:val="28"/>
          <w:lang w:val="ms-MY"/>
        </w:rPr>
      </w:pPr>
      <w:r w:rsidRPr="00C87FAA">
        <w:rPr>
          <w:rFonts w:ascii="Arial" w:hAnsi="Arial" w:cs="Arial"/>
          <w:sz w:val="28"/>
          <w:szCs w:val="28"/>
          <w:lang w:val="ms-MY"/>
        </w:rPr>
        <w:t xml:space="preserve">Kanak-kanak yang mengemis atau menjadi mangsa eksploitasi mengutip dana akan diselamatkan berdasarkan kepada perenggan 17(1)(k), Akta Kanak-Kanak 2001 dan ditempatkan di Tempat Selamat. Manakala mereka yang didapati mengeksploitasi kanak-kanak tersebut disiasat oleh pihak PDRM sebelum didakwa di bawah seksyen 32 akta yang sama. Mereka yang disabitkan dengan kesalahan boleh dikenakan hukuman denda tidak melebihi RM5,000 atau penjara maksimum 2 tahun atau kedua-duanya sekali. </w:t>
      </w:r>
    </w:p>
    <w:p w:rsidR="00EE6CE4" w:rsidRPr="00C87FAA" w:rsidRDefault="00EE6CE4" w:rsidP="00EE6CE4">
      <w:pPr>
        <w:tabs>
          <w:tab w:val="left" w:pos="720"/>
        </w:tabs>
        <w:spacing w:line="360" w:lineRule="auto"/>
        <w:ind w:left="720" w:hanging="720"/>
        <w:jc w:val="both"/>
        <w:rPr>
          <w:rFonts w:ascii="Arial" w:eastAsia="Calibri" w:hAnsi="Arial" w:cs="Arial"/>
          <w:sz w:val="28"/>
          <w:szCs w:val="28"/>
          <w:lang w:val="ms-MY"/>
        </w:rPr>
      </w:pPr>
    </w:p>
    <w:p w:rsidR="00EE6CE4" w:rsidRPr="00C87FAA" w:rsidRDefault="00EE6CE4" w:rsidP="00EE6CE4">
      <w:pPr>
        <w:widowControl w:val="0"/>
        <w:numPr>
          <w:ilvl w:val="0"/>
          <w:numId w:val="9"/>
        </w:numPr>
        <w:tabs>
          <w:tab w:val="left" w:pos="720"/>
        </w:tabs>
        <w:suppressAutoHyphens/>
        <w:overflowPunct w:val="0"/>
        <w:adjustRightInd w:val="0"/>
        <w:spacing w:line="360" w:lineRule="auto"/>
        <w:ind w:left="720" w:hanging="720"/>
        <w:jc w:val="both"/>
        <w:rPr>
          <w:rFonts w:ascii="Arial" w:eastAsia="Calibri" w:hAnsi="Arial" w:cs="Arial"/>
          <w:sz w:val="28"/>
          <w:szCs w:val="28"/>
          <w:lang w:val="ms-MY"/>
        </w:rPr>
      </w:pPr>
      <w:r w:rsidRPr="00C87FAA">
        <w:rPr>
          <w:rFonts w:ascii="Arial" w:eastAsia="Calibri" w:hAnsi="Arial" w:cs="Arial"/>
          <w:sz w:val="28"/>
          <w:szCs w:val="28"/>
          <w:lang w:val="ms-MY"/>
        </w:rPr>
        <w:t>Bagi ibu atau bapa atau penjaga kepada kanak-kanak yang diselamatkan,  mereka perlu menyempurnakan bon dengan perintah Mahkamah Bagi Kanak-Kanak di bawah perenggan 30(1)(a) Akta Kanak-Kanak 2001 bagi memastikan mereka benar-benar melaksanakan tanggungjawab yang sewajarnya terhadap anak mereka.</w:t>
      </w:r>
    </w:p>
    <w:p w:rsidR="00EE6CE4" w:rsidRPr="00442E03" w:rsidRDefault="00EE6CE4" w:rsidP="00442E03">
      <w:pPr>
        <w:spacing w:line="360" w:lineRule="auto"/>
        <w:jc w:val="both"/>
        <w:rPr>
          <w:rFonts w:ascii="Arial" w:hAnsi="Arial"/>
          <w:b/>
          <w:sz w:val="28"/>
          <w:szCs w:val="28"/>
        </w:rPr>
      </w:pPr>
      <w:r w:rsidRPr="00442E03">
        <w:rPr>
          <w:rFonts w:ascii="Arial" w:eastAsia="Calibri" w:hAnsi="Arial" w:cs="Arial"/>
          <w:sz w:val="28"/>
          <w:szCs w:val="28"/>
          <w:lang w:val="ms-MY"/>
        </w:rPr>
        <w:br w:type="page"/>
      </w:r>
      <w:r w:rsidRPr="00442E03">
        <w:rPr>
          <w:rFonts w:ascii="Arial" w:hAnsi="Arial"/>
          <w:b/>
          <w:sz w:val="28"/>
          <w:szCs w:val="28"/>
        </w:rPr>
        <w:t>Peruntukan di bawah Akta Kanak-Kanak 2001 bagi kanak-kanak yang diselamatkan kerana menjalankan penjualan dan mengemis</w:t>
      </w:r>
    </w:p>
    <w:p w:rsidR="00EE6CE4" w:rsidRPr="00C87FAA" w:rsidRDefault="00EE6CE4" w:rsidP="00AB6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b/>
          <w:sz w:val="28"/>
          <w:szCs w:val="28"/>
        </w:rPr>
      </w:pPr>
    </w:p>
    <w:p w:rsidR="00EE6CE4" w:rsidRPr="00C87FAA" w:rsidRDefault="00EE6CE4" w:rsidP="00EE6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Arial" w:hAnsi="Arial"/>
          <w:sz w:val="28"/>
          <w:szCs w:val="28"/>
        </w:rPr>
      </w:pPr>
      <w:r w:rsidRPr="00C87FAA">
        <w:rPr>
          <w:rFonts w:ascii="Arial" w:hAnsi="Arial"/>
          <w:b/>
          <w:sz w:val="28"/>
          <w:szCs w:val="28"/>
        </w:rPr>
        <w:t>Pengertian kanak-kanak yang memerlukan pemeliharaan danpelindungan</w:t>
      </w:r>
    </w:p>
    <w:p w:rsidR="00EE6CE4" w:rsidRPr="00C87FAA" w:rsidRDefault="00EE6CE4" w:rsidP="00AB6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8"/>
          <w:szCs w:val="28"/>
        </w:rPr>
      </w:pPr>
    </w:p>
    <w:p w:rsidR="00EE6CE4" w:rsidRPr="00C87FAA" w:rsidRDefault="00EE6CE4" w:rsidP="00EE6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Arial" w:hAnsi="Arial"/>
          <w:sz w:val="28"/>
          <w:szCs w:val="28"/>
        </w:rPr>
      </w:pPr>
      <w:r w:rsidRPr="00C87FAA">
        <w:rPr>
          <w:rFonts w:ascii="Arial" w:hAnsi="Arial"/>
          <w:sz w:val="28"/>
          <w:szCs w:val="28"/>
        </w:rPr>
        <w:t>Seksyen 17 (1) AKK 2001 -Seseorang kanak-kanak memerlukan pemeliharaan dan pelindungan jika-</w:t>
      </w:r>
    </w:p>
    <w:p w:rsidR="00EE6CE4" w:rsidRPr="00C87FAA" w:rsidRDefault="00EE6CE4" w:rsidP="00EE6CE4">
      <w:pPr>
        <w:tabs>
          <w:tab w:val="left" w:pos="54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540" w:hanging="540"/>
        <w:jc w:val="both"/>
        <w:rPr>
          <w:rFonts w:ascii="Arial" w:hAnsi="Arial"/>
          <w:sz w:val="28"/>
          <w:szCs w:val="28"/>
        </w:rPr>
      </w:pPr>
      <w:r w:rsidRPr="00C87FAA">
        <w:rPr>
          <w:rFonts w:ascii="Arial" w:hAnsi="Arial"/>
          <w:sz w:val="28"/>
          <w:szCs w:val="28"/>
        </w:rPr>
        <w:t>(k)</w:t>
      </w:r>
      <w:r w:rsidRPr="00C87FAA">
        <w:rPr>
          <w:rFonts w:ascii="Arial" w:hAnsi="Arial"/>
          <w:sz w:val="28"/>
          <w:szCs w:val="28"/>
        </w:rPr>
        <w:tab/>
        <w:t>kanak-kanak itu dibenarkan berada di mana-mana jalan, premis atau tempat bagi maksud-</w:t>
      </w:r>
    </w:p>
    <w:p w:rsidR="00EE6CE4" w:rsidRPr="00C87FAA" w:rsidRDefault="00EE6CE4" w:rsidP="00EE6CE4">
      <w:pPr>
        <w:widowControl w:val="0"/>
        <w:numPr>
          <w:ilvl w:val="0"/>
          <w:numId w:val="4"/>
        </w:num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overflowPunct w:val="0"/>
        <w:adjustRightInd w:val="0"/>
        <w:spacing w:line="360" w:lineRule="auto"/>
        <w:jc w:val="both"/>
        <w:rPr>
          <w:rFonts w:ascii="Arial" w:hAnsi="Arial"/>
          <w:sz w:val="28"/>
          <w:szCs w:val="28"/>
        </w:rPr>
      </w:pPr>
      <w:r w:rsidRPr="00C87FAA">
        <w:rPr>
          <w:rFonts w:ascii="Arial" w:hAnsi="Arial"/>
          <w:sz w:val="28"/>
          <w:szCs w:val="28"/>
        </w:rPr>
        <w:t>mengemis atau menerima sedekah, sama ada atau tidak dengan dalih menyanyi, bermain, membuat persembahan atau menawarkan apa-apa jua untuk jualan; atau</w:t>
      </w:r>
    </w:p>
    <w:p w:rsidR="00EE6CE4" w:rsidRPr="00C87FAA" w:rsidRDefault="00EE6CE4" w:rsidP="00EE6CE4">
      <w:pPr>
        <w:widowControl w:val="0"/>
        <w:numPr>
          <w:ilvl w:val="0"/>
          <w:numId w:val="4"/>
        </w:numPr>
        <w:tabs>
          <w:tab w:val="left" w:pos="720"/>
          <w:tab w:val="left" w:pos="126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overflowPunct w:val="0"/>
        <w:adjustRightInd w:val="0"/>
        <w:spacing w:line="360" w:lineRule="auto"/>
        <w:jc w:val="both"/>
        <w:rPr>
          <w:rFonts w:ascii="Arial" w:hAnsi="Arial"/>
          <w:sz w:val="28"/>
          <w:szCs w:val="28"/>
        </w:rPr>
      </w:pPr>
      <w:r w:rsidRPr="00C87FAA">
        <w:rPr>
          <w:rFonts w:ascii="Arial" w:hAnsi="Arial"/>
          <w:sz w:val="28"/>
          <w:szCs w:val="28"/>
        </w:rPr>
        <w:t>menjalankan penjajaan yang menyalahi undang-undang, loteri haram, perjudian atau aktiviti lain yang menyalahi undang-undang yang memudaratkan kesihatan dan kebajikan kanak-kanak itu.</w:t>
      </w:r>
    </w:p>
    <w:p w:rsidR="00EE6CE4" w:rsidRDefault="00EE6CE4" w:rsidP="00EE6CE4">
      <w:pPr>
        <w:tabs>
          <w:tab w:val="left" w:pos="720"/>
          <w:tab w:val="left" w:pos="126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jc w:val="both"/>
        <w:rPr>
          <w:rFonts w:ascii="Arial" w:hAnsi="Arial"/>
          <w:sz w:val="28"/>
          <w:szCs w:val="28"/>
        </w:rPr>
      </w:pPr>
    </w:p>
    <w:p w:rsidR="00631B86" w:rsidRPr="00C87FAA" w:rsidRDefault="00631B86" w:rsidP="00EE6CE4">
      <w:pPr>
        <w:tabs>
          <w:tab w:val="left" w:pos="720"/>
          <w:tab w:val="left" w:pos="126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360" w:lineRule="auto"/>
        <w:jc w:val="both"/>
        <w:rPr>
          <w:rFonts w:ascii="Arial" w:hAnsi="Arial"/>
          <w:sz w:val="28"/>
          <w:szCs w:val="28"/>
        </w:rPr>
      </w:pPr>
    </w:p>
    <w:p w:rsidR="00EE6CE4" w:rsidRPr="00442E03" w:rsidRDefault="00EE6CE4" w:rsidP="00442E03">
      <w:pPr>
        <w:spacing w:line="360" w:lineRule="auto"/>
        <w:jc w:val="both"/>
        <w:rPr>
          <w:rFonts w:ascii="Arial" w:hAnsi="Arial" w:cs="Arial"/>
          <w:b/>
          <w:sz w:val="28"/>
          <w:szCs w:val="28"/>
          <w:lang w:val="ms-MY"/>
        </w:rPr>
      </w:pPr>
      <w:r w:rsidRPr="007B7661">
        <w:rPr>
          <w:rFonts w:ascii="Arial" w:hAnsi="Arial" w:cs="Arial"/>
          <w:b/>
          <w:i/>
          <w:sz w:val="28"/>
          <w:szCs w:val="28"/>
          <w:lang w:val="ms-MY"/>
        </w:rPr>
        <w:t>Taskforce</w:t>
      </w:r>
      <w:r w:rsidRPr="00442E03">
        <w:rPr>
          <w:rFonts w:ascii="Arial" w:hAnsi="Arial" w:cs="Arial"/>
          <w:b/>
          <w:sz w:val="28"/>
          <w:szCs w:val="28"/>
          <w:lang w:val="ms-MY"/>
        </w:rPr>
        <w:t xml:space="preserve"> Kutipan Derma JKM</w:t>
      </w:r>
    </w:p>
    <w:p w:rsidR="00AB64C1" w:rsidRPr="00C87FAA" w:rsidRDefault="00AB64C1" w:rsidP="00AB64C1">
      <w:pPr>
        <w:jc w:val="both"/>
        <w:rPr>
          <w:rFonts w:ascii="Arial" w:hAnsi="Arial" w:cs="Arial"/>
          <w:b/>
          <w:sz w:val="28"/>
          <w:szCs w:val="28"/>
          <w:lang w:val="ms-MY"/>
        </w:rPr>
      </w:pPr>
    </w:p>
    <w:p w:rsidR="00EE6CE4" w:rsidRDefault="00EE6CE4" w:rsidP="00EE6CE4">
      <w:pPr>
        <w:spacing w:line="360" w:lineRule="auto"/>
        <w:jc w:val="both"/>
        <w:rPr>
          <w:rFonts w:ascii="Arial" w:hAnsi="Arial" w:cs="Arial"/>
          <w:sz w:val="28"/>
          <w:szCs w:val="28"/>
          <w:lang w:val="ms-MY"/>
        </w:rPr>
      </w:pPr>
      <w:r w:rsidRPr="00C87FAA">
        <w:rPr>
          <w:rFonts w:ascii="Arial" w:hAnsi="Arial" w:cs="Arial"/>
          <w:sz w:val="28"/>
          <w:szCs w:val="28"/>
          <w:lang w:val="ms-MY"/>
        </w:rPr>
        <w:t xml:space="preserve">JKM telah menubuhkan Taskforce berkaitan isu ekploitasi kanak-kanak dikalangan kanak-kanak melalui kutipan derma di kalangan kanak-kanak di Malaysia yang telah dipengerusikan oleh YBhg. Dato’ Shamsiah Abdul Rahman, Ahli Majlis Penyelaras Bagi Perlindungan Kanak-Kanak Kebangsaan pada 7 Mei 2014.  Tujuan Taskforce ini adalah untuk membincangkan  isu kutipan derma di kalangan kanak-kanak yang berlaku di Malaysia melibatkan golongan kanak-kanak dari sekolah tahfiz dan di kalangan kanak-kanak Rohingya.  </w:t>
      </w:r>
    </w:p>
    <w:p w:rsidR="00631B86" w:rsidRDefault="00631B86" w:rsidP="00EE6CE4">
      <w:pPr>
        <w:spacing w:line="360" w:lineRule="auto"/>
        <w:jc w:val="both"/>
        <w:rPr>
          <w:rFonts w:ascii="Arial" w:hAnsi="Arial" w:cs="Arial"/>
          <w:sz w:val="28"/>
          <w:szCs w:val="28"/>
          <w:lang w:val="ms-MY"/>
        </w:rPr>
      </w:pPr>
    </w:p>
    <w:p w:rsidR="00631B86" w:rsidRPr="00C87FAA" w:rsidRDefault="00631B86" w:rsidP="00EE6CE4">
      <w:pPr>
        <w:spacing w:line="360" w:lineRule="auto"/>
        <w:jc w:val="both"/>
        <w:rPr>
          <w:rFonts w:ascii="Arial" w:hAnsi="Arial" w:cs="Arial"/>
          <w:sz w:val="28"/>
          <w:szCs w:val="28"/>
          <w:lang w:val="ms-MY"/>
        </w:rPr>
      </w:pPr>
    </w:p>
    <w:p w:rsidR="00EE6CE4" w:rsidRPr="00C87FAA" w:rsidRDefault="00EE6CE4" w:rsidP="00EE6CE4">
      <w:pPr>
        <w:spacing w:line="360" w:lineRule="auto"/>
        <w:jc w:val="both"/>
        <w:rPr>
          <w:rFonts w:ascii="Arial" w:eastAsia="Calibri" w:hAnsi="Arial" w:cs="Arial"/>
          <w:b/>
          <w:bCs/>
          <w:sz w:val="28"/>
          <w:szCs w:val="28"/>
        </w:rPr>
      </w:pPr>
      <w:r w:rsidRPr="007B7661">
        <w:rPr>
          <w:rFonts w:ascii="Arial" w:eastAsia="Calibri" w:hAnsi="Arial" w:cs="Arial"/>
          <w:b/>
          <w:bCs/>
          <w:i/>
          <w:sz w:val="28"/>
          <w:szCs w:val="28"/>
        </w:rPr>
        <w:t>Task Force</w:t>
      </w:r>
      <w:r w:rsidRPr="00C87FAA">
        <w:rPr>
          <w:rFonts w:ascii="Arial" w:eastAsia="Calibri" w:hAnsi="Arial" w:cs="Arial"/>
          <w:b/>
          <w:bCs/>
          <w:sz w:val="28"/>
          <w:szCs w:val="28"/>
        </w:rPr>
        <w:t xml:space="preserve"> Mengenai Isu  Eksploitasi Terhadap Kanak-Kanak Melalui Kutian Derma </w:t>
      </w:r>
    </w:p>
    <w:p w:rsidR="00EE6CE4" w:rsidRPr="00C87FAA" w:rsidRDefault="00EE6CE4" w:rsidP="00EE6CE4">
      <w:pPr>
        <w:spacing w:line="360" w:lineRule="auto"/>
        <w:jc w:val="both"/>
        <w:rPr>
          <w:rFonts w:ascii="Arial" w:eastAsia="Calibri" w:hAnsi="Arial" w:cs="Arial"/>
          <w:b/>
          <w:bCs/>
          <w:sz w:val="28"/>
          <w:szCs w:val="28"/>
        </w:rPr>
      </w:pPr>
      <w:r w:rsidRPr="00C87FAA">
        <w:rPr>
          <w:rFonts w:ascii="Arial" w:eastAsia="Calibri" w:hAnsi="Arial" w:cs="Arial"/>
          <w:b/>
          <w:bCs/>
          <w:sz w:val="28"/>
          <w:szCs w:val="28"/>
        </w:rPr>
        <w:t>(Pembentangan pada 7 Mei 2014 dalam Mesyuarat Majlis Penyelaras Bagi Pelindungan Kanak-Ka</w:t>
      </w:r>
      <w:bookmarkStart w:id="0" w:name="_GoBack"/>
      <w:bookmarkEnd w:id="0"/>
      <w:r w:rsidRPr="00C87FAA">
        <w:rPr>
          <w:rFonts w:ascii="Arial" w:eastAsia="Calibri" w:hAnsi="Arial" w:cs="Arial"/>
          <w:b/>
          <w:bCs/>
          <w:sz w:val="28"/>
          <w:szCs w:val="28"/>
        </w:rPr>
        <w:t>nak Bil. 1 Tahun 2014)</w:t>
      </w:r>
    </w:p>
    <w:p w:rsidR="00EE6CE4" w:rsidRPr="00C87FAA" w:rsidRDefault="00EE6CE4" w:rsidP="00EE6CE4">
      <w:pPr>
        <w:spacing w:line="360" w:lineRule="auto"/>
        <w:jc w:val="both"/>
        <w:rPr>
          <w:rFonts w:ascii="Arial" w:eastAsia="Calibri" w:hAnsi="Arial" w:cs="Arial"/>
          <w:color w:val="548DD4"/>
          <w:sz w:val="28"/>
          <w:szCs w:val="28"/>
        </w:rPr>
      </w:pP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Pengemisan dan kutipan derma di kalangan kanak-kanak merupakan:</w:t>
      </w:r>
    </w:p>
    <w:p w:rsidR="00EE6CE4" w:rsidRPr="00C87FAA" w:rsidRDefault="00EE6CE4" w:rsidP="00EE6CE4">
      <w:pPr>
        <w:spacing w:line="360" w:lineRule="auto"/>
        <w:jc w:val="both"/>
        <w:rPr>
          <w:rFonts w:ascii="Arial" w:eastAsia="Calibri" w:hAnsi="Arial" w:cs="Arial"/>
          <w:sz w:val="28"/>
          <w:szCs w:val="28"/>
        </w:rPr>
      </w:pPr>
    </w:p>
    <w:p w:rsidR="00EE6CE4" w:rsidRPr="00C87FAA" w:rsidRDefault="00EE6CE4" w:rsidP="00EE6CE4">
      <w:pPr>
        <w:tabs>
          <w:tab w:val="left" w:pos="540"/>
        </w:tabs>
        <w:spacing w:line="360" w:lineRule="auto"/>
        <w:ind w:left="540" w:hanging="540"/>
        <w:jc w:val="both"/>
        <w:rPr>
          <w:rFonts w:ascii="Arial" w:eastAsia="Calibri" w:hAnsi="Arial" w:cs="Arial"/>
          <w:sz w:val="28"/>
          <w:szCs w:val="28"/>
        </w:rPr>
      </w:pPr>
      <w:r w:rsidRPr="00C87FAA">
        <w:rPr>
          <w:rFonts w:ascii="Arial" w:eastAsia="Calibri" w:hAnsi="Arial" w:cs="Arial"/>
          <w:sz w:val="28"/>
          <w:szCs w:val="28"/>
        </w:rPr>
        <w:t>(i)  Satu bentuk eksploitasi seperti yang digariskan dalam Akta Kanak-Kanak 2001 dan CRC;</w:t>
      </w:r>
    </w:p>
    <w:p w:rsidR="00EE6CE4" w:rsidRPr="00C87FAA" w:rsidRDefault="00EE6CE4" w:rsidP="00EE6CE4">
      <w:pPr>
        <w:spacing w:line="360" w:lineRule="auto"/>
        <w:ind w:left="540" w:hanging="540"/>
        <w:jc w:val="both"/>
        <w:rPr>
          <w:rFonts w:ascii="Arial" w:eastAsia="Calibri" w:hAnsi="Arial" w:cs="Arial"/>
          <w:sz w:val="28"/>
          <w:szCs w:val="28"/>
        </w:rPr>
      </w:pPr>
      <w:r w:rsidRPr="00C87FAA">
        <w:rPr>
          <w:rFonts w:ascii="Arial" w:eastAsia="Calibri" w:hAnsi="Arial" w:cs="Arial"/>
          <w:sz w:val="28"/>
          <w:szCs w:val="28"/>
        </w:rPr>
        <w:t xml:space="preserve">(ii) Eksploitasi kanak-kanak melalui kutipan derma biasanya merujuk kepada kanak-kanak yang menjual barangan di premis tertentu seperti stesen minyak, kawasan Rehat dan Rawat (R&amp;R), di kawasan kaki lima bank dan pusat membeli-belah </w:t>
      </w:r>
    </w:p>
    <w:p w:rsidR="00EE6CE4" w:rsidRPr="00C87FAA" w:rsidRDefault="00EE6CE4" w:rsidP="00EE6CE4">
      <w:pPr>
        <w:spacing w:line="360" w:lineRule="auto"/>
        <w:ind w:left="540" w:hanging="540"/>
        <w:jc w:val="both"/>
        <w:rPr>
          <w:rFonts w:ascii="Arial" w:eastAsia="Calibri" w:hAnsi="Arial" w:cs="Arial"/>
          <w:sz w:val="28"/>
          <w:szCs w:val="28"/>
        </w:rPr>
      </w:pPr>
      <w:r w:rsidRPr="00C87FAA">
        <w:rPr>
          <w:rFonts w:ascii="Arial" w:eastAsia="Calibri" w:hAnsi="Arial" w:cs="Arial"/>
          <w:sz w:val="28"/>
          <w:szCs w:val="28"/>
        </w:rPr>
        <w:t>(iii) Kegiatan pengemisan dan kutipan derma banyak dilakukan oleh 2 kategori kanak-kanak :</w:t>
      </w:r>
    </w:p>
    <w:p w:rsidR="00EE6CE4" w:rsidRPr="00C87FAA" w:rsidRDefault="00EE6CE4" w:rsidP="00EE6CE4">
      <w:pPr>
        <w:widowControl w:val="0"/>
        <w:numPr>
          <w:ilvl w:val="0"/>
          <w:numId w:val="11"/>
        </w:numPr>
        <w:suppressAutoHyphens/>
        <w:overflowPunct w:val="0"/>
        <w:adjustRightInd w:val="0"/>
        <w:spacing w:line="360" w:lineRule="auto"/>
        <w:ind w:left="540"/>
        <w:contextualSpacing/>
        <w:jc w:val="both"/>
        <w:rPr>
          <w:rFonts w:ascii="Arial" w:eastAsia="Calibri" w:hAnsi="Arial" w:cs="Arial"/>
          <w:sz w:val="28"/>
          <w:szCs w:val="28"/>
        </w:rPr>
      </w:pPr>
      <w:r w:rsidRPr="00C87FAA">
        <w:rPr>
          <w:rFonts w:ascii="Arial" w:eastAsia="Calibri" w:hAnsi="Arial" w:cs="Arial"/>
          <w:sz w:val="28"/>
          <w:szCs w:val="28"/>
        </w:rPr>
        <w:t xml:space="preserve">Kanak-kanak Pusat Tahfiz Amal (PTA);  dan </w:t>
      </w:r>
    </w:p>
    <w:p w:rsidR="00EE6CE4" w:rsidRPr="00C87FAA" w:rsidRDefault="00EE6CE4" w:rsidP="00EE6CE4">
      <w:pPr>
        <w:widowControl w:val="0"/>
        <w:numPr>
          <w:ilvl w:val="0"/>
          <w:numId w:val="11"/>
        </w:numPr>
        <w:suppressAutoHyphens/>
        <w:overflowPunct w:val="0"/>
        <w:adjustRightInd w:val="0"/>
        <w:spacing w:line="360" w:lineRule="auto"/>
        <w:ind w:left="540"/>
        <w:contextualSpacing/>
        <w:jc w:val="both"/>
        <w:rPr>
          <w:rFonts w:ascii="Arial" w:eastAsia="Calibri" w:hAnsi="Arial" w:cs="Arial"/>
          <w:sz w:val="28"/>
          <w:szCs w:val="28"/>
        </w:rPr>
      </w:pPr>
      <w:r w:rsidRPr="00C87FAA">
        <w:rPr>
          <w:rFonts w:ascii="Arial" w:eastAsia="Calibri" w:hAnsi="Arial" w:cs="Arial"/>
          <w:sz w:val="28"/>
          <w:szCs w:val="28"/>
        </w:rPr>
        <w:t xml:space="preserve">Kanak-kanak Rohingya </w:t>
      </w:r>
    </w:p>
    <w:p w:rsidR="00EE6CE4" w:rsidRDefault="00EE6CE4" w:rsidP="00EE6CE4">
      <w:pPr>
        <w:spacing w:line="360" w:lineRule="auto"/>
        <w:ind w:left="540"/>
        <w:jc w:val="both"/>
        <w:rPr>
          <w:rFonts w:ascii="Arial" w:eastAsia="Calibri" w:hAnsi="Arial" w:cs="Arial"/>
          <w:b/>
          <w:bCs/>
          <w:sz w:val="28"/>
          <w:szCs w:val="28"/>
        </w:rPr>
      </w:pPr>
    </w:p>
    <w:p w:rsidR="00631B86" w:rsidRDefault="00631B86" w:rsidP="00EE6CE4">
      <w:pPr>
        <w:spacing w:line="360" w:lineRule="auto"/>
        <w:ind w:left="540"/>
        <w:jc w:val="both"/>
        <w:rPr>
          <w:rFonts w:ascii="Arial" w:eastAsia="Calibri" w:hAnsi="Arial" w:cs="Arial"/>
          <w:b/>
          <w:bCs/>
          <w:sz w:val="28"/>
          <w:szCs w:val="28"/>
        </w:rPr>
      </w:pPr>
    </w:p>
    <w:p w:rsidR="00440FB1" w:rsidRDefault="00440FB1" w:rsidP="00EE6CE4">
      <w:pPr>
        <w:spacing w:line="360" w:lineRule="auto"/>
        <w:ind w:left="540"/>
        <w:jc w:val="both"/>
        <w:rPr>
          <w:rFonts w:ascii="Arial" w:eastAsia="Calibri" w:hAnsi="Arial" w:cs="Arial"/>
          <w:b/>
          <w:bCs/>
          <w:sz w:val="28"/>
          <w:szCs w:val="28"/>
        </w:rPr>
      </w:pPr>
    </w:p>
    <w:p w:rsidR="00440FB1" w:rsidRDefault="00440FB1" w:rsidP="00EE6CE4">
      <w:pPr>
        <w:spacing w:line="360" w:lineRule="auto"/>
        <w:ind w:left="540"/>
        <w:jc w:val="both"/>
        <w:rPr>
          <w:rFonts w:ascii="Arial" w:eastAsia="Calibri" w:hAnsi="Arial" w:cs="Arial"/>
          <w:b/>
          <w:bCs/>
          <w:sz w:val="28"/>
          <w:szCs w:val="28"/>
        </w:rPr>
      </w:pPr>
    </w:p>
    <w:p w:rsidR="00440FB1" w:rsidRDefault="00440FB1" w:rsidP="00EE6CE4">
      <w:pPr>
        <w:spacing w:line="360" w:lineRule="auto"/>
        <w:ind w:left="540"/>
        <w:jc w:val="both"/>
        <w:rPr>
          <w:rFonts w:ascii="Arial" w:eastAsia="Calibri" w:hAnsi="Arial" w:cs="Arial"/>
          <w:b/>
          <w:bCs/>
          <w:sz w:val="28"/>
          <w:szCs w:val="28"/>
        </w:rPr>
      </w:pPr>
    </w:p>
    <w:p w:rsidR="00440FB1" w:rsidRPr="00C87FAA" w:rsidRDefault="00440FB1" w:rsidP="00EE6CE4">
      <w:pPr>
        <w:spacing w:line="360" w:lineRule="auto"/>
        <w:ind w:left="540"/>
        <w:jc w:val="both"/>
        <w:rPr>
          <w:rFonts w:ascii="Arial" w:eastAsia="Calibri" w:hAnsi="Arial" w:cs="Arial"/>
          <w:b/>
          <w:bCs/>
          <w:sz w:val="28"/>
          <w:szCs w:val="28"/>
        </w:rPr>
      </w:pPr>
    </w:p>
    <w:p w:rsidR="00EE6CE4" w:rsidRPr="00C87FAA" w:rsidRDefault="00EE6CE4" w:rsidP="00EE6CE4">
      <w:pPr>
        <w:spacing w:line="360" w:lineRule="auto"/>
        <w:jc w:val="both"/>
        <w:rPr>
          <w:rFonts w:ascii="Arial" w:eastAsia="Calibri" w:hAnsi="Arial" w:cs="Arial"/>
          <w:b/>
          <w:bCs/>
          <w:sz w:val="28"/>
          <w:szCs w:val="28"/>
        </w:rPr>
      </w:pPr>
      <w:r w:rsidRPr="00C87FAA">
        <w:rPr>
          <w:rFonts w:ascii="Arial" w:eastAsia="Calibri" w:hAnsi="Arial" w:cs="Arial"/>
          <w:b/>
          <w:bCs/>
          <w:sz w:val="28"/>
          <w:szCs w:val="28"/>
        </w:rPr>
        <w:t>AKTA YANG DIGUNA PAKAI</w:t>
      </w: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(i)    Akta Kanak-Kanak 2001( Seksyen 17 (1)(k), Seksyen 32)</w:t>
      </w:r>
    </w:p>
    <w:p w:rsidR="00EE6CE4"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(ii)   Akta Orang Papa 1997 (Seksyen 2)</w:t>
      </w:r>
    </w:p>
    <w:p w:rsidR="00631B86" w:rsidRPr="00C87FAA" w:rsidRDefault="00631B86" w:rsidP="00EE6CE4">
      <w:pPr>
        <w:spacing w:line="360" w:lineRule="auto"/>
        <w:jc w:val="both"/>
        <w:rPr>
          <w:rFonts w:ascii="Arial" w:eastAsia="Calibri" w:hAnsi="Arial" w:cs="Arial"/>
          <w:sz w:val="28"/>
          <w:szCs w:val="28"/>
        </w:rPr>
      </w:pP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 xml:space="preserve">(iii)  Akta Antipemerdagangan Orang Dan Penyeludupan </w:t>
      </w: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 xml:space="preserve">      Migran 2007 (ATIP) (Seksyen 14)</w:t>
      </w: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(iv)  Akta Kesalahan Kecil 1955  (Seksyen 27 &amp; Seksyen 28)</w:t>
      </w: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(v)   Enekmen Pentadbiran Undang-Undang Islam Negeri</w:t>
      </w: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(vi)  Akta Pungutan Rumah Ke Rumah Dan Di Jalan 1947</w:t>
      </w:r>
    </w:p>
    <w:p w:rsidR="00EE6CE4" w:rsidRPr="00614C15"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(vii)  Akta Kanak-Kanak Dan Orang Muda (Pekerjaan) 1966</w:t>
      </w:r>
    </w:p>
    <w:p w:rsidR="00631B86" w:rsidRDefault="00631B86" w:rsidP="00EE6CE4">
      <w:pPr>
        <w:spacing w:line="360" w:lineRule="auto"/>
        <w:jc w:val="both"/>
        <w:rPr>
          <w:rFonts w:ascii="Arial" w:eastAsia="Calibri" w:hAnsi="Arial" w:cs="Arial"/>
          <w:b/>
          <w:bCs/>
          <w:sz w:val="28"/>
          <w:szCs w:val="28"/>
        </w:rPr>
      </w:pPr>
    </w:p>
    <w:p w:rsidR="00631B86" w:rsidRDefault="00631B86" w:rsidP="00EE6CE4">
      <w:pPr>
        <w:spacing w:line="360" w:lineRule="auto"/>
        <w:jc w:val="both"/>
        <w:rPr>
          <w:rFonts w:ascii="Arial" w:eastAsia="Calibri" w:hAnsi="Arial" w:cs="Arial"/>
          <w:b/>
          <w:bCs/>
          <w:sz w:val="28"/>
          <w:szCs w:val="28"/>
        </w:rPr>
      </w:pPr>
    </w:p>
    <w:p w:rsidR="00EE6CE4" w:rsidRPr="00442E03" w:rsidRDefault="00EE6CE4" w:rsidP="00442E03">
      <w:pPr>
        <w:spacing w:line="360" w:lineRule="auto"/>
        <w:jc w:val="both"/>
        <w:rPr>
          <w:rFonts w:ascii="Arial" w:eastAsia="Calibri" w:hAnsi="Arial" w:cs="Arial"/>
          <w:b/>
          <w:bCs/>
          <w:sz w:val="28"/>
          <w:szCs w:val="28"/>
        </w:rPr>
      </w:pPr>
      <w:r w:rsidRPr="00442E03">
        <w:rPr>
          <w:rFonts w:ascii="Arial" w:eastAsia="Calibri" w:hAnsi="Arial" w:cs="Arial"/>
          <w:b/>
          <w:bCs/>
          <w:sz w:val="28"/>
          <w:szCs w:val="28"/>
        </w:rPr>
        <w:t>ISU-ISU  PENGEMISAN KANAK-KANAK PUSAT TAHFIZ AMAL (PTA)</w:t>
      </w:r>
    </w:p>
    <w:p w:rsidR="00EE6CE4" w:rsidRPr="00C87FAA" w:rsidRDefault="00EE6CE4" w:rsidP="00EE6CE4">
      <w:pPr>
        <w:spacing w:line="360" w:lineRule="auto"/>
        <w:jc w:val="both"/>
        <w:rPr>
          <w:rFonts w:ascii="Arial" w:eastAsia="Calibri" w:hAnsi="Arial" w:cs="Arial"/>
          <w:color w:val="548DD4"/>
          <w:sz w:val="28"/>
          <w:szCs w:val="28"/>
        </w:rPr>
      </w:pP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Kutipan derma di kalangan kanak-kanak PTA:-</w:t>
      </w:r>
    </w:p>
    <w:p w:rsidR="00EE6CE4" w:rsidRPr="00C87FAA" w:rsidRDefault="00EE6CE4" w:rsidP="00EE6CE4">
      <w:pPr>
        <w:spacing w:line="360" w:lineRule="auto"/>
        <w:jc w:val="both"/>
        <w:rPr>
          <w:rFonts w:ascii="Arial" w:eastAsia="Calibri" w:hAnsi="Arial" w:cs="Arial"/>
          <w:sz w:val="28"/>
          <w:szCs w:val="28"/>
        </w:rPr>
      </w:pPr>
    </w:p>
    <w:p w:rsidR="00EE6CE4" w:rsidRPr="00C87FAA" w:rsidRDefault="00EE6CE4" w:rsidP="00EE6CE4">
      <w:pPr>
        <w:tabs>
          <w:tab w:val="left" w:pos="450"/>
        </w:tabs>
        <w:spacing w:line="360" w:lineRule="auto"/>
        <w:ind w:left="450" w:hanging="450"/>
        <w:jc w:val="both"/>
        <w:rPr>
          <w:rFonts w:ascii="Arial" w:eastAsia="Calibri" w:hAnsi="Arial" w:cs="Arial"/>
          <w:sz w:val="28"/>
          <w:szCs w:val="28"/>
        </w:rPr>
      </w:pPr>
      <w:r w:rsidRPr="00C87FAA">
        <w:rPr>
          <w:rFonts w:ascii="Arial" w:eastAsia="Calibri" w:hAnsi="Arial" w:cs="Arial"/>
          <w:sz w:val="28"/>
          <w:szCs w:val="28"/>
        </w:rPr>
        <w:t>(i)  Melalui jualan barangan / ayat-ayat Al-Quran di premis seperti stesen minyak, R&amp;R dan bank</w:t>
      </w:r>
    </w:p>
    <w:p w:rsidR="00EE6CE4" w:rsidRPr="00C87FAA" w:rsidRDefault="00EE6CE4" w:rsidP="00EE6CE4">
      <w:pPr>
        <w:tabs>
          <w:tab w:val="left" w:pos="360"/>
          <w:tab w:val="left" w:pos="450"/>
        </w:tabs>
        <w:spacing w:line="360" w:lineRule="auto"/>
        <w:ind w:left="450" w:hanging="450"/>
        <w:jc w:val="both"/>
        <w:rPr>
          <w:rFonts w:ascii="Arial" w:eastAsia="Calibri" w:hAnsi="Arial" w:cs="Arial"/>
          <w:sz w:val="28"/>
          <w:szCs w:val="28"/>
        </w:rPr>
      </w:pPr>
      <w:r w:rsidRPr="00C87FAA">
        <w:rPr>
          <w:rFonts w:ascii="Arial" w:eastAsia="Calibri" w:hAnsi="Arial" w:cs="Arial"/>
          <w:sz w:val="28"/>
          <w:szCs w:val="28"/>
        </w:rPr>
        <w:t xml:space="preserve">(ii) Kebanyakkan mereka adalah dari luar daerah dan mereka ditempatkan di sebuah tempat penginapan </w:t>
      </w:r>
    </w:p>
    <w:p w:rsidR="00EE6CE4" w:rsidRPr="00C87FAA" w:rsidRDefault="00EE6CE4" w:rsidP="00EE6CE4">
      <w:pPr>
        <w:spacing w:line="360" w:lineRule="auto"/>
        <w:ind w:left="540" w:hanging="540"/>
        <w:jc w:val="both"/>
        <w:rPr>
          <w:rFonts w:ascii="Arial" w:eastAsia="Calibri" w:hAnsi="Arial" w:cs="Arial"/>
          <w:sz w:val="28"/>
          <w:szCs w:val="28"/>
        </w:rPr>
      </w:pPr>
      <w:r w:rsidRPr="00C87FAA">
        <w:rPr>
          <w:rFonts w:ascii="Arial" w:eastAsia="Calibri" w:hAnsi="Arial" w:cs="Arial"/>
          <w:sz w:val="28"/>
          <w:szCs w:val="28"/>
        </w:rPr>
        <w:t>(iii) Mereka berada di sesuatu tempat untuk suatu tempoh yang panjang (hingga malam)</w:t>
      </w:r>
    </w:p>
    <w:p w:rsidR="00EE6CE4" w:rsidRPr="00C87FAA" w:rsidRDefault="00EE6CE4" w:rsidP="00EE6CE4">
      <w:pPr>
        <w:spacing w:line="360" w:lineRule="auto"/>
        <w:ind w:left="540" w:hanging="540"/>
        <w:jc w:val="both"/>
        <w:rPr>
          <w:rFonts w:ascii="Arial" w:eastAsia="Calibri" w:hAnsi="Arial" w:cs="Arial"/>
          <w:sz w:val="28"/>
          <w:szCs w:val="28"/>
        </w:rPr>
      </w:pPr>
      <w:r w:rsidRPr="00C87FAA">
        <w:rPr>
          <w:rFonts w:ascii="Arial" w:eastAsia="Calibri" w:hAnsi="Arial" w:cs="Arial"/>
          <w:sz w:val="28"/>
          <w:szCs w:val="28"/>
        </w:rPr>
        <w:t>(iv)  Ada juga ditetapkan sasaran kutipan untuk satu hari (cth. Tidak kurang dari RM30 sehari) – bertujuan untuk menampung perbelanjaan PTA</w:t>
      </w:r>
    </w:p>
    <w:p w:rsidR="00EE6CE4" w:rsidRPr="00C87FAA" w:rsidRDefault="00EE6CE4" w:rsidP="00EE6CE4">
      <w:pPr>
        <w:spacing w:line="360" w:lineRule="auto"/>
        <w:ind w:left="540" w:hanging="540"/>
        <w:jc w:val="both"/>
        <w:rPr>
          <w:rFonts w:ascii="Arial" w:eastAsia="Calibri" w:hAnsi="Arial" w:cs="Arial"/>
          <w:sz w:val="28"/>
          <w:szCs w:val="28"/>
        </w:rPr>
      </w:pPr>
      <w:r w:rsidRPr="00C87FAA">
        <w:rPr>
          <w:rFonts w:ascii="Arial" w:eastAsia="Calibri" w:hAnsi="Arial" w:cs="Arial"/>
          <w:sz w:val="28"/>
          <w:szCs w:val="28"/>
        </w:rPr>
        <w:t xml:space="preserve">(v)  Dianggap sebagai satu latihan perniagaan dan dimasukkan ke dalam silibus pembelajaran </w:t>
      </w:r>
    </w:p>
    <w:p w:rsidR="00442E03" w:rsidRDefault="00442E03" w:rsidP="00442E03">
      <w:pPr>
        <w:spacing w:line="360" w:lineRule="auto"/>
        <w:jc w:val="both"/>
        <w:rPr>
          <w:rFonts w:ascii="Arial" w:eastAsia="Calibri" w:hAnsi="Arial" w:cs="Arial"/>
          <w:b/>
          <w:bCs/>
          <w:color w:val="548DD4"/>
          <w:sz w:val="28"/>
          <w:szCs w:val="28"/>
        </w:rPr>
      </w:pPr>
    </w:p>
    <w:p w:rsidR="00EE6CE4" w:rsidRPr="00442E03" w:rsidRDefault="00EE6CE4" w:rsidP="00442E03">
      <w:pPr>
        <w:spacing w:line="360" w:lineRule="auto"/>
        <w:jc w:val="both"/>
        <w:rPr>
          <w:rFonts w:ascii="Arial" w:eastAsia="Calibri" w:hAnsi="Arial" w:cs="Arial"/>
          <w:b/>
          <w:bCs/>
          <w:sz w:val="28"/>
          <w:szCs w:val="28"/>
        </w:rPr>
      </w:pPr>
      <w:r w:rsidRPr="00442E03">
        <w:rPr>
          <w:rFonts w:ascii="Arial" w:eastAsia="Calibri" w:hAnsi="Arial" w:cs="Arial"/>
          <w:b/>
          <w:bCs/>
          <w:sz w:val="28"/>
          <w:szCs w:val="28"/>
        </w:rPr>
        <w:t>IMPLIKASI KEPADA KANAK-KANAK &amp; MASYARAKAT:</w:t>
      </w:r>
    </w:p>
    <w:p w:rsidR="00EE6CE4" w:rsidRPr="00C87FAA" w:rsidRDefault="00EE6CE4" w:rsidP="00EE6CE4">
      <w:pPr>
        <w:spacing w:line="360" w:lineRule="auto"/>
        <w:jc w:val="both"/>
        <w:rPr>
          <w:rFonts w:ascii="Arial" w:eastAsia="Calibri" w:hAnsi="Arial" w:cs="Arial"/>
          <w:color w:val="548DD4"/>
          <w:sz w:val="28"/>
          <w:szCs w:val="28"/>
        </w:rPr>
      </w:pPr>
    </w:p>
    <w:p w:rsidR="00EE6CE4" w:rsidRPr="00C87FAA" w:rsidRDefault="00EE6CE4" w:rsidP="00EE6CE4">
      <w:pPr>
        <w:spacing w:line="360" w:lineRule="auto"/>
        <w:ind w:left="450" w:hanging="450"/>
        <w:jc w:val="both"/>
        <w:rPr>
          <w:rFonts w:ascii="Arial" w:eastAsia="Calibri" w:hAnsi="Arial" w:cs="Arial"/>
          <w:sz w:val="28"/>
          <w:szCs w:val="28"/>
        </w:rPr>
      </w:pPr>
      <w:r w:rsidRPr="00C87FAA">
        <w:rPr>
          <w:rFonts w:ascii="Arial" w:eastAsia="Calibri" w:hAnsi="Arial" w:cs="Arial"/>
          <w:sz w:val="28"/>
          <w:szCs w:val="28"/>
        </w:rPr>
        <w:t>(i) Menjejaskan kesejahteraan, kebajikan dan  perkembangan kanak- kanak;</w:t>
      </w:r>
    </w:p>
    <w:p w:rsidR="00EE6CE4" w:rsidRPr="00C87FAA" w:rsidRDefault="00EE6CE4" w:rsidP="00EE6CE4">
      <w:pPr>
        <w:spacing w:line="360" w:lineRule="auto"/>
        <w:ind w:left="450" w:hanging="450"/>
        <w:jc w:val="both"/>
        <w:rPr>
          <w:rFonts w:ascii="Arial" w:eastAsia="Calibri" w:hAnsi="Arial" w:cs="Arial"/>
          <w:sz w:val="28"/>
          <w:szCs w:val="28"/>
        </w:rPr>
      </w:pPr>
      <w:r w:rsidRPr="00C87FAA">
        <w:rPr>
          <w:rFonts w:ascii="Arial" w:eastAsia="Calibri" w:hAnsi="Arial" w:cs="Arial"/>
          <w:sz w:val="28"/>
          <w:szCs w:val="28"/>
        </w:rPr>
        <w:t>(ii) Keselamatan kanak-kanak tidak terjamin sekiranya terlibat dalam kemalangan di premis tersebut kerana kanak-kanak yang berada di stesen-stesen minyak tidak dilindungi oleh sebarang insurans;</w:t>
      </w:r>
    </w:p>
    <w:p w:rsidR="00EE6CE4" w:rsidRPr="00C87FAA" w:rsidRDefault="00EE6CE4" w:rsidP="00EE6CE4">
      <w:pPr>
        <w:spacing w:line="360" w:lineRule="auto"/>
        <w:ind w:left="450" w:hanging="450"/>
        <w:jc w:val="both"/>
        <w:rPr>
          <w:rFonts w:ascii="Arial" w:eastAsia="Calibri" w:hAnsi="Arial" w:cs="Arial"/>
          <w:sz w:val="28"/>
          <w:szCs w:val="28"/>
        </w:rPr>
      </w:pPr>
      <w:r w:rsidRPr="00C87FAA">
        <w:rPr>
          <w:rFonts w:ascii="Arial" w:eastAsia="Calibri" w:hAnsi="Arial" w:cs="Arial"/>
          <w:sz w:val="28"/>
          <w:szCs w:val="28"/>
        </w:rPr>
        <w:t>(iii) Memberi kesan negatif terhadap keselesaan pelanggan premis terlibat;</w:t>
      </w:r>
    </w:p>
    <w:p w:rsidR="00EE6CE4" w:rsidRPr="00C87FAA" w:rsidRDefault="00EE6CE4" w:rsidP="00EE6CE4">
      <w:pPr>
        <w:spacing w:line="360" w:lineRule="auto"/>
        <w:ind w:left="450" w:hanging="450"/>
        <w:jc w:val="both"/>
        <w:rPr>
          <w:rFonts w:ascii="Arial" w:eastAsia="Calibri" w:hAnsi="Arial" w:cs="Arial"/>
          <w:sz w:val="28"/>
          <w:szCs w:val="28"/>
        </w:rPr>
      </w:pPr>
      <w:r w:rsidRPr="00C87FAA">
        <w:rPr>
          <w:rFonts w:ascii="Arial" w:eastAsia="Calibri" w:hAnsi="Arial" w:cs="Arial"/>
          <w:sz w:val="28"/>
          <w:szCs w:val="28"/>
        </w:rPr>
        <w:t>(iv) Menjejaskan imej dan reputasi premis di mata masyarakat;</w:t>
      </w:r>
    </w:p>
    <w:p w:rsidR="00EE6CE4" w:rsidRPr="00C87FAA" w:rsidRDefault="00EE6CE4" w:rsidP="00EE6CE4">
      <w:pPr>
        <w:spacing w:line="360" w:lineRule="auto"/>
        <w:jc w:val="both"/>
        <w:rPr>
          <w:rFonts w:ascii="Arial" w:eastAsia="Calibri" w:hAnsi="Arial" w:cs="Arial"/>
          <w:b/>
          <w:bCs/>
          <w:color w:val="548DD4"/>
          <w:sz w:val="28"/>
          <w:szCs w:val="28"/>
        </w:rPr>
      </w:pPr>
    </w:p>
    <w:p w:rsidR="00EE6CE4" w:rsidRPr="00C87FAA" w:rsidRDefault="00EE6CE4" w:rsidP="00EE6CE4">
      <w:pPr>
        <w:spacing w:line="360" w:lineRule="auto"/>
        <w:jc w:val="both"/>
        <w:rPr>
          <w:rFonts w:ascii="Arial" w:eastAsia="Calibri" w:hAnsi="Arial" w:cs="Arial"/>
          <w:b/>
          <w:bCs/>
          <w:color w:val="548DD4"/>
          <w:sz w:val="28"/>
          <w:szCs w:val="28"/>
        </w:rPr>
      </w:pPr>
    </w:p>
    <w:p w:rsidR="00EE6CE4" w:rsidRPr="00442E03" w:rsidRDefault="00EE6CE4" w:rsidP="00442E03">
      <w:pPr>
        <w:spacing w:line="360" w:lineRule="auto"/>
        <w:jc w:val="both"/>
        <w:rPr>
          <w:rFonts w:ascii="Arial" w:eastAsia="Calibri" w:hAnsi="Arial" w:cs="Arial"/>
          <w:b/>
          <w:bCs/>
          <w:sz w:val="28"/>
          <w:szCs w:val="28"/>
        </w:rPr>
      </w:pPr>
      <w:r w:rsidRPr="00442E03">
        <w:rPr>
          <w:rFonts w:ascii="Arial" w:eastAsia="Calibri" w:hAnsi="Arial" w:cs="Arial"/>
          <w:b/>
          <w:bCs/>
          <w:sz w:val="28"/>
          <w:szCs w:val="28"/>
        </w:rPr>
        <w:t>KEADAAN YANG MENYUMBANG KEPADA BERLAKUNYA PERKARA INI:-</w:t>
      </w:r>
    </w:p>
    <w:p w:rsidR="00EE6CE4" w:rsidRPr="00C87FAA" w:rsidRDefault="00EE6CE4" w:rsidP="00EE6CE4">
      <w:pPr>
        <w:spacing w:line="360" w:lineRule="auto"/>
        <w:jc w:val="both"/>
        <w:rPr>
          <w:rFonts w:ascii="Arial" w:eastAsia="Calibri" w:hAnsi="Arial" w:cs="Arial"/>
          <w:color w:val="548DD4"/>
          <w:sz w:val="28"/>
          <w:szCs w:val="28"/>
        </w:rPr>
      </w:pPr>
    </w:p>
    <w:p w:rsidR="00EE6CE4" w:rsidRPr="00C87FAA" w:rsidRDefault="00EE6CE4" w:rsidP="00EE6CE4">
      <w:pPr>
        <w:widowControl w:val="0"/>
        <w:numPr>
          <w:ilvl w:val="0"/>
          <w:numId w:val="12"/>
        </w:numPr>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Sikap terlalu prihatin dan simpati masyarakat terhadap kanak-kanak yang terlibat dalam kutipan derma;</w:t>
      </w:r>
    </w:p>
    <w:p w:rsidR="00EE6CE4" w:rsidRPr="00C87FAA" w:rsidRDefault="00EE6CE4" w:rsidP="00EE6CE4">
      <w:pPr>
        <w:widowControl w:val="0"/>
        <w:numPr>
          <w:ilvl w:val="0"/>
          <w:numId w:val="12"/>
        </w:numPr>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Pendakwaan tidak banyak dilaksanakan kerana sukar untuk mendapatkan bukti yang kukuh;</w:t>
      </w:r>
    </w:p>
    <w:p w:rsidR="00EE6CE4" w:rsidRPr="00C87FAA" w:rsidRDefault="00EE6CE4" w:rsidP="00EE6CE4">
      <w:pPr>
        <w:widowControl w:val="0"/>
        <w:numPr>
          <w:ilvl w:val="0"/>
          <w:numId w:val="12"/>
        </w:numPr>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Tiada tindakan perundangan yang boleh diambil ke atas mana-mana pusat jagaan / PTA yang tidak berdaftar.</w:t>
      </w:r>
    </w:p>
    <w:p w:rsidR="00EE6CE4" w:rsidRPr="00C87FAA" w:rsidRDefault="00EE6CE4" w:rsidP="00EE6CE4">
      <w:pPr>
        <w:spacing w:line="360" w:lineRule="auto"/>
        <w:jc w:val="both"/>
        <w:rPr>
          <w:rFonts w:ascii="Arial" w:eastAsia="Calibri" w:hAnsi="Arial" w:cs="Arial"/>
          <w:b/>
          <w:bCs/>
          <w:color w:val="548DD4"/>
          <w:sz w:val="28"/>
          <w:szCs w:val="28"/>
        </w:rPr>
      </w:pPr>
    </w:p>
    <w:p w:rsidR="00EE6CE4" w:rsidRPr="00442E03" w:rsidRDefault="00EE6CE4" w:rsidP="00442E03">
      <w:pPr>
        <w:spacing w:line="360" w:lineRule="auto"/>
        <w:jc w:val="both"/>
        <w:rPr>
          <w:rFonts w:ascii="Arial" w:eastAsia="Calibri" w:hAnsi="Arial" w:cs="Arial"/>
          <w:b/>
          <w:bCs/>
          <w:sz w:val="28"/>
          <w:szCs w:val="28"/>
        </w:rPr>
      </w:pPr>
      <w:r w:rsidRPr="00442E03">
        <w:rPr>
          <w:rFonts w:ascii="Arial" w:eastAsia="Calibri" w:hAnsi="Arial" w:cs="Arial"/>
          <w:b/>
          <w:bCs/>
          <w:sz w:val="28"/>
          <w:szCs w:val="28"/>
        </w:rPr>
        <w:t>ISU PENGEMISAN DI KALANGAN KANAK-KANAK ROHINGYA</w:t>
      </w:r>
    </w:p>
    <w:p w:rsidR="00EE6CE4" w:rsidRPr="00C87FAA" w:rsidRDefault="00EE6CE4" w:rsidP="00EE6CE4">
      <w:pPr>
        <w:spacing w:line="360" w:lineRule="auto"/>
        <w:jc w:val="both"/>
        <w:rPr>
          <w:rFonts w:ascii="Arial" w:eastAsia="Calibri" w:hAnsi="Arial" w:cs="Arial"/>
          <w:b/>
          <w:bCs/>
          <w:sz w:val="28"/>
          <w:szCs w:val="28"/>
        </w:rPr>
      </w:pPr>
      <w:r w:rsidRPr="00C87FAA">
        <w:rPr>
          <w:rFonts w:ascii="Arial" w:eastAsia="Calibri" w:hAnsi="Arial" w:cs="Arial"/>
          <w:b/>
          <w:bCs/>
          <w:sz w:val="28"/>
          <w:szCs w:val="28"/>
        </w:rPr>
        <w:t>FAKTA-FAKTA BERKAITAN:</w:t>
      </w:r>
    </w:p>
    <w:p w:rsidR="00EE6CE4" w:rsidRPr="00C87FAA" w:rsidRDefault="00EE6CE4" w:rsidP="00EE6CE4">
      <w:pPr>
        <w:spacing w:line="360" w:lineRule="auto"/>
        <w:jc w:val="both"/>
        <w:rPr>
          <w:rFonts w:ascii="Arial" w:eastAsia="Calibri" w:hAnsi="Arial" w:cs="Arial"/>
          <w:color w:val="548DD4"/>
          <w:sz w:val="28"/>
          <w:szCs w:val="28"/>
        </w:rPr>
      </w:pPr>
    </w:p>
    <w:p w:rsidR="00EE6CE4" w:rsidRPr="00C87FAA" w:rsidRDefault="00EE6CE4" w:rsidP="00EE6CE4">
      <w:pPr>
        <w:widowControl w:val="0"/>
        <w:numPr>
          <w:ilvl w:val="0"/>
          <w:numId w:val="13"/>
        </w:numPr>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Mengemis bersendirian atau bersama-sama keluarga di premis tertentu terutamanya pusat membeli-belah;</w:t>
      </w:r>
    </w:p>
    <w:p w:rsidR="00EE6CE4" w:rsidRPr="00C87FAA" w:rsidRDefault="00EE6CE4" w:rsidP="00EE6CE4">
      <w:pPr>
        <w:widowControl w:val="0"/>
        <w:numPr>
          <w:ilvl w:val="0"/>
          <w:numId w:val="13"/>
        </w:numPr>
        <w:suppressAutoHyphens/>
        <w:overflowPunct w:val="0"/>
        <w:adjustRightInd w:val="0"/>
        <w:spacing w:line="360" w:lineRule="auto"/>
        <w:ind w:hanging="1080"/>
        <w:jc w:val="both"/>
        <w:rPr>
          <w:rFonts w:ascii="Arial" w:eastAsia="Calibri" w:hAnsi="Arial" w:cs="Arial"/>
          <w:sz w:val="28"/>
          <w:szCs w:val="28"/>
        </w:rPr>
      </w:pPr>
      <w:r w:rsidRPr="00C87FAA">
        <w:rPr>
          <w:rFonts w:ascii="Arial" w:eastAsia="Calibri" w:hAnsi="Arial" w:cs="Arial"/>
          <w:sz w:val="28"/>
          <w:szCs w:val="28"/>
        </w:rPr>
        <w:t>Kanak-kanak tidak bersekolah;</w:t>
      </w:r>
    </w:p>
    <w:p w:rsidR="00EE6CE4" w:rsidRPr="00C87FAA" w:rsidRDefault="00EE6CE4" w:rsidP="00C21BC3">
      <w:pPr>
        <w:widowControl w:val="0"/>
        <w:numPr>
          <w:ilvl w:val="0"/>
          <w:numId w:val="13"/>
        </w:numPr>
        <w:suppressAutoHyphens/>
        <w:overflowPunct w:val="0"/>
        <w:adjustRightInd w:val="0"/>
        <w:spacing w:line="360" w:lineRule="auto"/>
        <w:ind w:left="709" w:hanging="654"/>
        <w:jc w:val="both"/>
        <w:rPr>
          <w:rFonts w:ascii="Arial" w:eastAsia="Calibri" w:hAnsi="Arial" w:cs="Arial"/>
          <w:sz w:val="28"/>
          <w:szCs w:val="28"/>
        </w:rPr>
      </w:pPr>
      <w:r w:rsidRPr="00C87FAA">
        <w:rPr>
          <w:rFonts w:ascii="Arial" w:eastAsia="Calibri" w:hAnsi="Arial" w:cs="Arial"/>
          <w:sz w:val="28"/>
          <w:szCs w:val="28"/>
        </w:rPr>
        <w:t>Mengemis untuk menampung keperluan keluarga;</w:t>
      </w: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(iv)</w:t>
      </w:r>
      <w:r w:rsidRPr="00C87FAA">
        <w:rPr>
          <w:rFonts w:ascii="Arial" w:eastAsia="Calibri" w:hAnsi="Arial" w:cs="Arial"/>
          <w:sz w:val="28"/>
          <w:szCs w:val="28"/>
        </w:rPr>
        <w:tab/>
        <w:t>Dipercayai dikawal oleh sindiket;</w:t>
      </w:r>
    </w:p>
    <w:p w:rsidR="00EE6CE4" w:rsidRPr="00C87FAA" w:rsidRDefault="00EE6CE4" w:rsidP="00EE6CE4">
      <w:pPr>
        <w:widowControl w:val="0"/>
        <w:numPr>
          <w:ilvl w:val="0"/>
          <w:numId w:val="13"/>
        </w:numPr>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 xml:space="preserve">Penguatkuasaan terhadap sindiket amat sukar kerana tidak mempunyai pembuktian yang kukuh; dan </w:t>
      </w:r>
    </w:p>
    <w:p w:rsidR="00EE6CE4" w:rsidRPr="00C87FAA" w:rsidRDefault="00EE6CE4" w:rsidP="00EE6CE4">
      <w:pPr>
        <w:widowControl w:val="0"/>
        <w:numPr>
          <w:ilvl w:val="0"/>
          <w:numId w:val="13"/>
        </w:numPr>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Penguatkuasaan kanak-kanak diselamatkan dan dikembalikan kepada keluarga.</w:t>
      </w:r>
    </w:p>
    <w:p w:rsidR="00EE6CE4" w:rsidRPr="00C87FAA" w:rsidRDefault="00EE6CE4" w:rsidP="00EE6CE4">
      <w:pPr>
        <w:spacing w:line="360" w:lineRule="auto"/>
        <w:jc w:val="both"/>
        <w:rPr>
          <w:rFonts w:ascii="Arial" w:eastAsia="Calibri" w:hAnsi="Arial" w:cs="Arial"/>
          <w:b/>
          <w:bCs/>
          <w:sz w:val="28"/>
          <w:szCs w:val="28"/>
        </w:rPr>
      </w:pPr>
    </w:p>
    <w:p w:rsidR="00EE6CE4" w:rsidRPr="00442E03" w:rsidRDefault="00EE6CE4" w:rsidP="00442E03">
      <w:pPr>
        <w:spacing w:line="360" w:lineRule="auto"/>
        <w:jc w:val="both"/>
        <w:rPr>
          <w:rFonts w:ascii="Arial" w:eastAsia="Calibri" w:hAnsi="Arial" w:cs="Arial"/>
          <w:b/>
          <w:bCs/>
          <w:sz w:val="28"/>
          <w:szCs w:val="28"/>
        </w:rPr>
      </w:pPr>
      <w:r w:rsidRPr="00442E03">
        <w:rPr>
          <w:rFonts w:ascii="Arial" w:eastAsia="Calibri" w:hAnsi="Arial" w:cs="Arial"/>
          <w:b/>
          <w:bCs/>
          <w:sz w:val="28"/>
          <w:szCs w:val="28"/>
        </w:rPr>
        <w:t>ANTARA TINDAKAN YANG TELAH DIAMBIL</w:t>
      </w:r>
    </w:p>
    <w:p w:rsidR="00EE6CE4" w:rsidRPr="00C87FAA" w:rsidRDefault="00EE6CE4" w:rsidP="00EE6CE4">
      <w:pPr>
        <w:spacing w:line="360" w:lineRule="auto"/>
        <w:jc w:val="both"/>
        <w:rPr>
          <w:rFonts w:ascii="Arial" w:eastAsia="Calibri" w:hAnsi="Arial" w:cs="Arial"/>
          <w:sz w:val="28"/>
          <w:szCs w:val="28"/>
        </w:rPr>
      </w:pPr>
      <w:r w:rsidRPr="00C87FAA">
        <w:rPr>
          <w:rFonts w:ascii="Arial" w:eastAsia="Calibri" w:hAnsi="Arial" w:cs="Arial"/>
          <w:sz w:val="28"/>
          <w:szCs w:val="28"/>
        </w:rPr>
        <w:t>Penguatkuasaan undang-undang sedia ada;</w:t>
      </w:r>
    </w:p>
    <w:p w:rsidR="00EE6CE4" w:rsidRPr="00C87FAA" w:rsidRDefault="00EE6CE4" w:rsidP="00EE6CE4">
      <w:pPr>
        <w:widowControl w:val="0"/>
        <w:numPr>
          <w:ilvl w:val="0"/>
          <w:numId w:val="14"/>
        </w:numPr>
        <w:tabs>
          <w:tab w:val="left" w:pos="720"/>
        </w:tabs>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Operasi bersepadu / operasi oleh agensi-agensi telah diadakan secara berkala;</w:t>
      </w:r>
    </w:p>
    <w:p w:rsidR="00EE6CE4" w:rsidRPr="00C87FAA" w:rsidRDefault="00EE6CE4" w:rsidP="00EE6CE4">
      <w:pPr>
        <w:widowControl w:val="0"/>
        <w:numPr>
          <w:ilvl w:val="0"/>
          <w:numId w:val="14"/>
        </w:numPr>
        <w:tabs>
          <w:tab w:val="left" w:pos="720"/>
        </w:tabs>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Agensi-agensi yang terlibat adalah JKM, PDRM, JIM, pihak berkuasa tempatan dan JAIN;</w:t>
      </w:r>
    </w:p>
    <w:p w:rsidR="00EE6CE4" w:rsidRPr="00C87FAA" w:rsidRDefault="00EE6CE4" w:rsidP="00EE6CE4">
      <w:pPr>
        <w:widowControl w:val="0"/>
        <w:numPr>
          <w:ilvl w:val="0"/>
          <w:numId w:val="14"/>
        </w:numPr>
        <w:tabs>
          <w:tab w:val="left" w:pos="720"/>
        </w:tabs>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 xml:space="preserve">Pelan tindakan penguatkuasaan menangani isu kutipan derma di kalangan kanak-kanak yang dibangunkan oleh </w:t>
      </w:r>
      <w:r w:rsidRPr="00C87FAA">
        <w:rPr>
          <w:rFonts w:ascii="Arial" w:eastAsia="Calibri" w:hAnsi="Arial" w:cs="Arial"/>
          <w:i/>
          <w:iCs/>
          <w:sz w:val="28"/>
          <w:szCs w:val="28"/>
        </w:rPr>
        <w:t xml:space="preserve">Task Force </w:t>
      </w:r>
      <w:r w:rsidRPr="00C87FAA">
        <w:rPr>
          <w:rFonts w:ascii="Arial" w:eastAsia="Calibri" w:hAnsi="Arial" w:cs="Arial"/>
          <w:sz w:val="28"/>
          <w:szCs w:val="28"/>
        </w:rPr>
        <w:t>di bawah JAKIM telah dipanjangkan kepada JAIN dan agensi-agensi berkaitan untuk pelaksanaan;</w:t>
      </w:r>
    </w:p>
    <w:p w:rsidR="00EE6CE4" w:rsidRPr="00C87FAA" w:rsidRDefault="00EE6CE4" w:rsidP="00EE6CE4">
      <w:pPr>
        <w:tabs>
          <w:tab w:val="left" w:pos="720"/>
        </w:tabs>
        <w:spacing w:line="360" w:lineRule="auto"/>
        <w:ind w:left="720" w:hanging="720"/>
        <w:jc w:val="both"/>
        <w:rPr>
          <w:rFonts w:ascii="Arial" w:eastAsia="Calibri" w:hAnsi="Arial" w:cs="Arial"/>
          <w:sz w:val="28"/>
          <w:szCs w:val="28"/>
        </w:rPr>
      </w:pPr>
      <w:r w:rsidRPr="00C87FAA">
        <w:rPr>
          <w:rFonts w:ascii="Arial" w:eastAsia="Calibri" w:hAnsi="Arial" w:cs="Arial"/>
          <w:sz w:val="28"/>
          <w:szCs w:val="28"/>
        </w:rPr>
        <w:t>(iv)</w:t>
      </w:r>
      <w:r w:rsidRPr="00C87FAA">
        <w:rPr>
          <w:rFonts w:ascii="Arial" w:eastAsia="Calibri" w:hAnsi="Arial" w:cs="Arial"/>
          <w:sz w:val="28"/>
          <w:szCs w:val="28"/>
        </w:rPr>
        <w:tab/>
        <w:t>JAKIM menjalankan pemantauan terhadap pelaksanaan pelan tindakan ini;</w:t>
      </w:r>
    </w:p>
    <w:p w:rsidR="00EE6CE4" w:rsidRPr="00C87FAA" w:rsidRDefault="00EE6CE4" w:rsidP="00EE6CE4">
      <w:pPr>
        <w:widowControl w:val="0"/>
        <w:numPr>
          <w:ilvl w:val="0"/>
          <w:numId w:val="14"/>
        </w:numPr>
        <w:tabs>
          <w:tab w:val="left" w:pos="720"/>
        </w:tabs>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Diperingkat negeri, JAIN telah mengadakan operasi membentaras kutipan derma di kalangan pelajar sekolah tahfiz dan PTA;</w:t>
      </w:r>
    </w:p>
    <w:p w:rsidR="00EE6CE4" w:rsidRPr="00C87FAA" w:rsidRDefault="00EE6CE4" w:rsidP="00EE6CE4">
      <w:pPr>
        <w:widowControl w:val="0"/>
        <w:numPr>
          <w:ilvl w:val="0"/>
          <w:numId w:val="14"/>
        </w:numPr>
        <w:tabs>
          <w:tab w:val="left" w:pos="720"/>
        </w:tabs>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 xml:space="preserve">JKMWPKL pernah mengadakan kempen kesedaran melalui edaran risalah dengan </w:t>
      </w:r>
      <w:r w:rsidRPr="00C87FAA">
        <w:rPr>
          <w:rFonts w:ascii="Arial" w:eastAsia="Calibri" w:hAnsi="Arial" w:cs="Arial"/>
          <w:i/>
          <w:iCs/>
          <w:sz w:val="28"/>
          <w:szCs w:val="28"/>
        </w:rPr>
        <w:t>tagline</w:t>
      </w:r>
      <w:r w:rsidRPr="00C87FAA">
        <w:rPr>
          <w:rFonts w:ascii="Arial" w:eastAsia="Calibri" w:hAnsi="Arial" w:cs="Arial"/>
          <w:b/>
          <w:bCs/>
          <w:sz w:val="28"/>
          <w:szCs w:val="28"/>
        </w:rPr>
        <w:t>“Henti Memberi, Kami Prihatin”</w:t>
      </w:r>
      <w:r w:rsidRPr="00C87FAA">
        <w:rPr>
          <w:rFonts w:ascii="Arial" w:eastAsia="Calibri" w:hAnsi="Arial" w:cs="Arial"/>
          <w:sz w:val="28"/>
          <w:szCs w:val="28"/>
        </w:rPr>
        <w:t>;</w:t>
      </w:r>
    </w:p>
    <w:p w:rsidR="00EE6CE4" w:rsidRPr="00C87FAA" w:rsidRDefault="00EE6CE4" w:rsidP="00EE6CE4">
      <w:pPr>
        <w:widowControl w:val="0"/>
        <w:numPr>
          <w:ilvl w:val="0"/>
          <w:numId w:val="14"/>
        </w:numPr>
        <w:tabs>
          <w:tab w:val="left" w:pos="720"/>
        </w:tabs>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 xml:space="preserve">Kementerian Pendidikan telah mewujudkan Sekolah Bimbingan Jalinan Kasih (SBJK) bagi pendidikan kanak-kanak jalanan; dan </w:t>
      </w:r>
    </w:p>
    <w:p w:rsidR="00EE6CE4" w:rsidRPr="00440FB1" w:rsidRDefault="00EE6CE4" w:rsidP="00EE6CE4">
      <w:pPr>
        <w:widowControl w:val="0"/>
        <w:numPr>
          <w:ilvl w:val="0"/>
          <w:numId w:val="14"/>
        </w:numPr>
        <w:tabs>
          <w:tab w:val="left" w:pos="720"/>
        </w:tabs>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Beberapa NGO telah menyediakan pendidikan untuk kanak-kanak Rohingya.</w:t>
      </w:r>
    </w:p>
    <w:p w:rsidR="00EE6CE4" w:rsidRPr="00442E03" w:rsidRDefault="00EE6CE4" w:rsidP="00442E03">
      <w:pPr>
        <w:spacing w:line="360" w:lineRule="auto"/>
        <w:jc w:val="both"/>
        <w:rPr>
          <w:rFonts w:ascii="Arial" w:eastAsia="Calibri" w:hAnsi="Arial" w:cs="Arial"/>
          <w:b/>
          <w:bCs/>
          <w:sz w:val="28"/>
          <w:szCs w:val="28"/>
        </w:rPr>
      </w:pPr>
      <w:r w:rsidRPr="00442E03">
        <w:rPr>
          <w:rFonts w:ascii="Arial" w:eastAsia="Calibri" w:hAnsi="Arial" w:cs="Arial"/>
          <w:b/>
          <w:bCs/>
          <w:sz w:val="28"/>
          <w:szCs w:val="28"/>
        </w:rPr>
        <w:t>CADANGAN</w:t>
      </w:r>
    </w:p>
    <w:p w:rsidR="00EE6CE4" w:rsidRPr="00C87FAA" w:rsidRDefault="00EE6CE4" w:rsidP="00EE6CE4">
      <w:pPr>
        <w:widowControl w:val="0"/>
        <w:numPr>
          <w:ilvl w:val="0"/>
          <w:numId w:val="15"/>
        </w:numPr>
        <w:tabs>
          <w:tab w:val="left" w:pos="720"/>
        </w:tabs>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Semua kutipan derma mesti dikawal mengikut perundangan sedia ada;</w:t>
      </w:r>
    </w:p>
    <w:p w:rsidR="00EE6CE4" w:rsidRPr="00C87FAA" w:rsidRDefault="00EE6CE4" w:rsidP="00EE6CE4">
      <w:pPr>
        <w:widowControl w:val="0"/>
        <w:numPr>
          <w:ilvl w:val="0"/>
          <w:numId w:val="15"/>
        </w:numPr>
        <w:tabs>
          <w:tab w:val="left" w:pos="720"/>
        </w:tabs>
        <w:suppressAutoHyphens/>
        <w:overflowPunct w:val="0"/>
        <w:adjustRightInd w:val="0"/>
        <w:spacing w:line="360" w:lineRule="auto"/>
        <w:ind w:hanging="1080"/>
        <w:jc w:val="both"/>
        <w:rPr>
          <w:rFonts w:ascii="Arial" w:eastAsia="Calibri" w:hAnsi="Arial" w:cs="Arial"/>
          <w:sz w:val="28"/>
          <w:szCs w:val="28"/>
        </w:rPr>
      </w:pPr>
      <w:r w:rsidRPr="00C87FAA">
        <w:rPr>
          <w:rFonts w:ascii="Arial" w:eastAsia="Calibri" w:hAnsi="Arial" w:cs="Arial"/>
          <w:sz w:val="28"/>
          <w:szCs w:val="28"/>
        </w:rPr>
        <w:t>Mewajibkan semua PTA dan sekolah tahfiz didaftarkan di bawah JAIN:-</w:t>
      </w:r>
    </w:p>
    <w:p w:rsidR="00EE6CE4" w:rsidRPr="00C87FAA" w:rsidRDefault="00EE6CE4" w:rsidP="00EE6CE4">
      <w:pPr>
        <w:tabs>
          <w:tab w:val="left" w:pos="720"/>
        </w:tabs>
        <w:spacing w:line="360" w:lineRule="auto"/>
        <w:ind w:left="720"/>
        <w:jc w:val="both"/>
        <w:rPr>
          <w:rFonts w:ascii="Arial" w:eastAsia="Calibri" w:hAnsi="Arial" w:cs="Arial"/>
          <w:sz w:val="28"/>
          <w:szCs w:val="28"/>
        </w:rPr>
      </w:pPr>
      <w:r w:rsidRPr="00C87FAA">
        <w:rPr>
          <w:rFonts w:ascii="Arial" w:eastAsia="Calibri" w:hAnsi="Arial" w:cs="Arial"/>
          <w:sz w:val="28"/>
          <w:szCs w:val="28"/>
        </w:rPr>
        <w:t>- Kerajaan negeri boleh mempertimbangkan dana</w:t>
      </w:r>
    </w:p>
    <w:p w:rsidR="00EE6CE4" w:rsidRPr="00C87FAA" w:rsidRDefault="00EE6CE4" w:rsidP="00EE6CE4">
      <w:pPr>
        <w:tabs>
          <w:tab w:val="left" w:pos="1080"/>
        </w:tabs>
        <w:spacing w:line="360" w:lineRule="auto"/>
        <w:ind w:left="1080" w:hanging="360"/>
        <w:jc w:val="both"/>
        <w:rPr>
          <w:rFonts w:ascii="Arial" w:eastAsia="Calibri" w:hAnsi="Arial" w:cs="Arial"/>
          <w:sz w:val="28"/>
          <w:szCs w:val="28"/>
        </w:rPr>
      </w:pPr>
      <w:r w:rsidRPr="00C87FAA">
        <w:rPr>
          <w:rFonts w:ascii="Arial" w:eastAsia="Calibri" w:hAnsi="Arial" w:cs="Arial"/>
          <w:sz w:val="28"/>
          <w:szCs w:val="28"/>
        </w:rPr>
        <w:t>- Menjalankan kutipan derma dilaksanakan mengikut peruntukan undang-undang sediada dan garis panduan yang dikeluarkan  oleh JAIN</w:t>
      </w:r>
    </w:p>
    <w:p w:rsidR="00EE6CE4" w:rsidRPr="00C87FAA" w:rsidRDefault="00EE6CE4" w:rsidP="00EE6CE4">
      <w:pPr>
        <w:tabs>
          <w:tab w:val="left" w:pos="810"/>
        </w:tabs>
        <w:spacing w:line="360" w:lineRule="auto"/>
        <w:ind w:left="810" w:hanging="180"/>
        <w:contextualSpacing/>
        <w:jc w:val="both"/>
        <w:rPr>
          <w:rFonts w:ascii="Arial" w:eastAsia="Calibri" w:hAnsi="Arial" w:cs="Arial"/>
          <w:sz w:val="28"/>
          <w:szCs w:val="28"/>
        </w:rPr>
      </w:pPr>
      <w:r w:rsidRPr="00C87FAA">
        <w:rPr>
          <w:rFonts w:ascii="Arial" w:eastAsia="Calibri" w:hAnsi="Arial" w:cs="Arial"/>
          <w:sz w:val="28"/>
          <w:szCs w:val="28"/>
        </w:rPr>
        <w:t xml:space="preserve">- Memantau pengajaran dan pembelajaran serta kutipan derma tidak dimasukkan ke dalam silibus pembelajaran </w:t>
      </w:r>
    </w:p>
    <w:p w:rsidR="00EE6CE4" w:rsidRPr="00C87FAA" w:rsidRDefault="00EE6CE4" w:rsidP="00EE6CE4">
      <w:pPr>
        <w:widowControl w:val="0"/>
        <w:numPr>
          <w:ilvl w:val="0"/>
          <w:numId w:val="4"/>
        </w:numPr>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Mengadakan dialog di antara JKM, PDRM, bank , pengusaha stesen minyak, R&amp;R dan restoran di peringkat daerah bagi mewujudkan kerjasama dalam membenteras masalah ini;</w:t>
      </w:r>
    </w:p>
    <w:p w:rsidR="00EE6CE4" w:rsidRPr="00C87FAA" w:rsidRDefault="00EE6CE4" w:rsidP="00EE6CE4">
      <w:pPr>
        <w:widowControl w:val="0"/>
        <w:numPr>
          <w:ilvl w:val="0"/>
          <w:numId w:val="4"/>
        </w:numPr>
        <w:suppressAutoHyphens/>
        <w:overflowPunct w:val="0"/>
        <w:adjustRightInd w:val="0"/>
        <w:spacing w:line="360" w:lineRule="auto"/>
        <w:ind w:left="720"/>
        <w:jc w:val="both"/>
        <w:rPr>
          <w:rFonts w:ascii="Arial" w:eastAsia="Calibri" w:hAnsi="Arial" w:cs="Arial"/>
          <w:sz w:val="28"/>
          <w:szCs w:val="28"/>
        </w:rPr>
      </w:pPr>
      <w:r w:rsidRPr="00C87FAA">
        <w:rPr>
          <w:rFonts w:ascii="Arial" w:eastAsia="Calibri" w:hAnsi="Arial" w:cs="Arial"/>
          <w:sz w:val="28"/>
          <w:szCs w:val="28"/>
        </w:rPr>
        <w:t xml:space="preserve">Isu ini perlu dimaklumkan di dalam mesyuarat PPKK &amp; Mesyuarat Jawatankuasa Tindakan Daerah; dan </w:t>
      </w:r>
    </w:p>
    <w:p w:rsidR="00EE6CE4" w:rsidRPr="00C87FAA" w:rsidRDefault="00EE6CE4" w:rsidP="00EE6CE4">
      <w:pPr>
        <w:widowControl w:val="0"/>
        <w:numPr>
          <w:ilvl w:val="0"/>
          <w:numId w:val="16"/>
        </w:numPr>
        <w:suppressAutoHyphens/>
        <w:overflowPunct w:val="0"/>
        <w:adjustRightInd w:val="0"/>
        <w:spacing w:line="360" w:lineRule="auto"/>
        <w:ind w:hanging="720"/>
        <w:jc w:val="both"/>
        <w:rPr>
          <w:rFonts w:ascii="Arial" w:eastAsia="Calibri" w:hAnsi="Arial" w:cs="Arial"/>
          <w:sz w:val="28"/>
          <w:szCs w:val="28"/>
        </w:rPr>
      </w:pPr>
      <w:r w:rsidRPr="00C87FAA">
        <w:rPr>
          <w:rFonts w:ascii="Arial" w:eastAsia="Calibri" w:hAnsi="Arial" w:cs="Arial"/>
          <w:sz w:val="28"/>
          <w:szCs w:val="28"/>
        </w:rPr>
        <w:t>Meningkatkan pelaksanaan operasi bersepadu.</w:t>
      </w:r>
    </w:p>
    <w:p w:rsidR="00EE6CE4" w:rsidRPr="00C87FAA" w:rsidRDefault="00EE6CE4" w:rsidP="00EE6CE4">
      <w:pPr>
        <w:widowControl w:val="0"/>
        <w:numPr>
          <w:ilvl w:val="0"/>
          <w:numId w:val="17"/>
        </w:numPr>
        <w:suppressAutoHyphens/>
        <w:overflowPunct w:val="0"/>
        <w:adjustRightInd w:val="0"/>
        <w:spacing w:line="360" w:lineRule="auto"/>
        <w:ind w:hanging="720"/>
        <w:jc w:val="both"/>
        <w:rPr>
          <w:rFonts w:ascii="Arial" w:eastAsia="Calibri" w:hAnsi="Arial" w:cs="Arial"/>
          <w:sz w:val="28"/>
          <w:szCs w:val="28"/>
        </w:rPr>
      </w:pPr>
      <w:r w:rsidRPr="00C87FAA">
        <w:rPr>
          <w:rFonts w:ascii="Arial" w:eastAsia="Calibri" w:hAnsi="Arial" w:cs="Arial"/>
          <w:sz w:val="28"/>
          <w:szCs w:val="28"/>
        </w:rPr>
        <w:t>Kempen kesedaran:-</w:t>
      </w:r>
    </w:p>
    <w:p w:rsidR="00EE6CE4" w:rsidRPr="00C87FAA" w:rsidRDefault="00EE6CE4" w:rsidP="00EE6CE4">
      <w:pPr>
        <w:spacing w:line="360" w:lineRule="auto"/>
        <w:ind w:firstLine="720"/>
        <w:jc w:val="both"/>
        <w:rPr>
          <w:rFonts w:ascii="Arial" w:eastAsia="Calibri" w:hAnsi="Arial" w:cs="Arial"/>
          <w:sz w:val="28"/>
          <w:szCs w:val="28"/>
        </w:rPr>
      </w:pPr>
      <w:r w:rsidRPr="00C87FAA">
        <w:rPr>
          <w:rFonts w:ascii="Arial" w:eastAsia="Calibri" w:hAnsi="Arial" w:cs="Arial"/>
          <w:sz w:val="28"/>
          <w:szCs w:val="28"/>
        </w:rPr>
        <w:t>- Kenyataan media mengenai isu kutipan derma</w:t>
      </w:r>
    </w:p>
    <w:p w:rsidR="00EE6CE4" w:rsidRPr="00C87FAA" w:rsidRDefault="00EE6CE4" w:rsidP="00EE6CE4">
      <w:pPr>
        <w:tabs>
          <w:tab w:val="left" w:pos="900"/>
        </w:tabs>
        <w:spacing w:line="360" w:lineRule="auto"/>
        <w:ind w:left="900" w:hanging="180"/>
        <w:jc w:val="both"/>
        <w:rPr>
          <w:rFonts w:ascii="Arial" w:eastAsia="Calibri" w:hAnsi="Arial" w:cs="Arial"/>
          <w:sz w:val="28"/>
          <w:szCs w:val="28"/>
        </w:rPr>
      </w:pPr>
      <w:r w:rsidRPr="00C87FAA">
        <w:rPr>
          <w:rFonts w:ascii="Arial" w:eastAsia="Calibri" w:hAnsi="Arial" w:cs="Arial"/>
          <w:sz w:val="28"/>
          <w:szCs w:val="28"/>
        </w:rPr>
        <w:t>- Menampal atau meletakkan notis pemberitahuan kepada umum mengenai larangan mengutip derma</w:t>
      </w:r>
    </w:p>
    <w:p w:rsidR="00EE6CE4" w:rsidRPr="00C87FAA" w:rsidRDefault="00EE6CE4" w:rsidP="00EE6CE4">
      <w:pPr>
        <w:spacing w:line="360" w:lineRule="auto"/>
        <w:ind w:left="990" w:hanging="270"/>
        <w:jc w:val="both"/>
        <w:rPr>
          <w:rFonts w:ascii="Arial" w:eastAsia="Calibri" w:hAnsi="Arial" w:cs="Arial"/>
          <w:sz w:val="28"/>
          <w:szCs w:val="28"/>
        </w:rPr>
      </w:pPr>
      <w:r w:rsidRPr="00C87FAA">
        <w:rPr>
          <w:rFonts w:ascii="Arial" w:eastAsia="Calibri" w:hAnsi="Arial" w:cs="Arial"/>
          <w:sz w:val="28"/>
          <w:szCs w:val="28"/>
        </w:rPr>
        <w:t xml:space="preserve">- Publisiti dan kempen kesedaran agar masyarakat tidak mudah memberi sumbangan kepada pihak yang tidak mendapat kebenaran </w:t>
      </w:r>
    </w:p>
    <w:p w:rsidR="00EE6CE4" w:rsidRPr="00C87FAA" w:rsidRDefault="00EE6CE4" w:rsidP="00EE6CE4">
      <w:pPr>
        <w:spacing w:line="360" w:lineRule="auto"/>
        <w:ind w:left="990" w:hanging="270"/>
        <w:jc w:val="both"/>
        <w:rPr>
          <w:rFonts w:ascii="Arial" w:eastAsia="Calibri" w:hAnsi="Arial" w:cs="Arial"/>
          <w:sz w:val="28"/>
          <w:szCs w:val="28"/>
        </w:rPr>
      </w:pPr>
      <w:r w:rsidRPr="00C87FAA">
        <w:rPr>
          <w:rFonts w:ascii="Arial" w:eastAsia="Calibri" w:hAnsi="Arial" w:cs="Arial"/>
          <w:sz w:val="28"/>
          <w:szCs w:val="28"/>
        </w:rPr>
        <w:t xml:space="preserve">- Mengadakan pelan media dan perlu dilaksanakan secara berterusan </w:t>
      </w:r>
    </w:p>
    <w:p w:rsidR="00EE6CE4" w:rsidRPr="00C87FAA" w:rsidRDefault="00EE6CE4" w:rsidP="00EE6CE4">
      <w:pPr>
        <w:widowControl w:val="0"/>
        <w:numPr>
          <w:ilvl w:val="0"/>
          <w:numId w:val="18"/>
        </w:numPr>
        <w:suppressAutoHyphens/>
        <w:overflowPunct w:val="0"/>
        <w:adjustRightInd w:val="0"/>
        <w:spacing w:line="360" w:lineRule="auto"/>
        <w:ind w:hanging="720"/>
        <w:jc w:val="both"/>
        <w:rPr>
          <w:rFonts w:ascii="Arial" w:eastAsia="Calibri" w:hAnsi="Arial" w:cs="Arial"/>
          <w:sz w:val="28"/>
          <w:szCs w:val="28"/>
        </w:rPr>
      </w:pPr>
      <w:r w:rsidRPr="00C87FAA">
        <w:rPr>
          <w:rFonts w:ascii="Arial" w:eastAsia="Calibri" w:hAnsi="Arial" w:cs="Arial"/>
          <w:sz w:val="28"/>
          <w:szCs w:val="28"/>
        </w:rPr>
        <w:t>Bagi tujuan pendakwaan, pembuktian adalah perkara paling penting untuk memastikan tindakan dapat diambil oleh pihak Jabatan Peguam Negara. Kerjasama berterusan di antara JKM, PDRM dan JAIN adalah diperlukan;</w:t>
      </w:r>
    </w:p>
    <w:p w:rsidR="00EE6CE4" w:rsidRPr="00C87FAA" w:rsidRDefault="00EE6CE4" w:rsidP="00EE6CE4">
      <w:pPr>
        <w:widowControl w:val="0"/>
        <w:numPr>
          <w:ilvl w:val="0"/>
          <w:numId w:val="19"/>
        </w:numPr>
        <w:suppressAutoHyphens/>
        <w:overflowPunct w:val="0"/>
        <w:adjustRightInd w:val="0"/>
        <w:spacing w:line="360" w:lineRule="auto"/>
        <w:ind w:hanging="1260"/>
        <w:jc w:val="both"/>
        <w:rPr>
          <w:rFonts w:ascii="Arial" w:eastAsia="Calibri" w:hAnsi="Arial" w:cs="Arial"/>
          <w:sz w:val="28"/>
          <w:szCs w:val="28"/>
        </w:rPr>
      </w:pPr>
      <w:r w:rsidRPr="00C87FAA">
        <w:rPr>
          <w:rFonts w:ascii="Arial" w:eastAsia="Calibri" w:hAnsi="Arial" w:cs="Arial"/>
          <w:sz w:val="28"/>
          <w:szCs w:val="28"/>
        </w:rPr>
        <w:t>Mengadakan satu kajian berkaitan aktiviti kutipan derma di kalangan kanak-kanak;</w:t>
      </w:r>
    </w:p>
    <w:p w:rsidR="00EE6CE4" w:rsidRPr="00C87FAA" w:rsidRDefault="00EE6CE4" w:rsidP="00EE6CE4">
      <w:pPr>
        <w:widowControl w:val="0"/>
        <w:numPr>
          <w:ilvl w:val="0"/>
          <w:numId w:val="19"/>
        </w:numPr>
        <w:suppressAutoHyphens/>
        <w:overflowPunct w:val="0"/>
        <w:adjustRightInd w:val="0"/>
        <w:spacing w:line="360" w:lineRule="auto"/>
        <w:ind w:hanging="1260"/>
        <w:jc w:val="both"/>
        <w:rPr>
          <w:rFonts w:ascii="Arial" w:eastAsia="Calibri" w:hAnsi="Arial" w:cs="Arial"/>
          <w:sz w:val="28"/>
          <w:szCs w:val="28"/>
        </w:rPr>
      </w:pPr>
      <w:r w:rsidRPr="00C87FAA">
        <w:rPr>
          <w:rFonts w:ascii="Arial" w:eastAsia="Calibri" w:hAnsi="Arial" w:cs="Arial"/>
          <w:sz w:val="28"/>
          <w:szCs w:val="28"/>
        </w:rPr>
        <w:t xml:space="preserve">Advokasi di bawah kempen kesedaran; dan </w:t>
      </w:r>
    </w:p>
    <w:p w:rsidR="00EE6CE4" w:rsidRPr="00C87FAA" w:rsidRDefault="00EE6CE4" w:rsidP="00EE6CE4">
      <w:pPr>
        <w:widowControl w:val="0"/>
        <w:numPr>
          <w:ilvl w:val="0"/>
          <w:numId w:val="19"/>
        </w:numPr>
        <w:suppressAutoHyphens/>
        <w:overflowPunct w:val="0"/>
        <w:adjustRightInd w:val="0"/>
        <w:spacing w:line="360" w:lineRule="auto"/>
        <w:ind w:hanging="1260"/>
        <w:jc w:val="both"/>
        <w:rPr>
          <w:rFonts w:ascii="Arial" w:eastAsia="Calibri" w:hAnsi="Arial" w:cs="Arial"/>
          <w:sz w:val="28"/>
          <w:szCs w:val="28"/>
        </w:rPr>
      </w:pPr>
      <w:r w:rsidRPr="00C87FAA">
        <w:rPr>
          <w:rFonts w:ascii="Arial" w:eastAsia="Calibri" w:hAnsi="Arial" w:cs="Arial"/>
          <w:sz w:val="28"/>
          <w:szCs w:val="28"/>
        </w:rPr>
        <w:t>Cadangan untuk mengkaji dan meminda enakmen negeri bagi:-</w:t>
      </w:r>
    </w:p>
    <w:p w:rsidR="00EE6CE4" w:rsidRPr="00C87FAA" w:rsidRDefault="00EE6CE4" w:rsidP="00EE6CE4">
      <w:pPr>
        <w:widowControl w:val="0"/>
        <w:numPr>
          <w:ilvl w:val="0"/>
          <w:numId w:val="11"/>
        </w:numPr>
        <w:suppressAutoHyphens/>
        <w:overflowPunct w:val="0"/>
        <w:adjustRightInd w:val="0"/>
        <w:spacing w:line="360" w:lineRule="auto"/>
        <w:ind w:left="630" w:firstLine="90"/>
        <w:contextualSpacing/>
        <w:jc w:val="both"/>
        <w:rPr>
          <w:rFonts w:ascii="Arial" w:eastAsia="Calibri" w:hAnsi="Arial" w:cs="Arial"/>
          <w:sz w:val="28"/>
          <w:szCs w:val="28"/>
        </w:rPr>
      </w:pPr>
      <w:r w:rsidRPr="00C87FAA">
        <w:rPr>
          <w:rFonts w:ascii="Arial" w:eastAsia="Calibri" w:hAnsi="Arial" w:cs="Arial"/>
          <w:sz w:val="28"/>
          <w:szCs w:val="28"/>
        </w:rPr>
        <w:t>Memastikan pendaftaran sekolah tahfiz</w:t>
      </w:r>
      <w:r w:rsidRPr="00C87FAA">
        <w:rPr>
          <w:rFonts w:ascii="Arial" w:eastAsia="Calibri" w:hAnsi="Arial" w:cs="Arial"/>
          <w:sz w:val="28"/>
          <w:szCs w:val="28"/>
        </w:rPr>
        <w:tab/>
      </w:r>
    </w:p>
    <w:p w:rsidR="00EE6CE4" w:rsidRDefault="00EE6CE4" w:rsidP="00AB64C1">
      <w:pPr>
        <w:widowControl w:val="0"/>
        <w:numPr>
          <w:ilvl w:val="0"/>
          <w:numId w:val="11"/>
        </w:numPr>
        <w:suppressAutoHyphens/>
        <w:overflowPunct w:val="0"/>
        <w:adjustRightInd w:val="0"/>
        <w:spacing w:line="360" w:lineRule="auto"/>
        <w:ind w:left="630" w:firstLine="90"/>
        <w:contextualSpacing/>
        <w:jc w:val="both"/>
        <w:rPr>
          <w:rFonts w:ascii="Arial" w:eastAsia="Calibri" w:hAnsi="Arial" w:cs="Arial"/>
          <w:sz w:val="28"/>
          <w:szCs w:val="28"/>
        </w:rPr>
      </w:pPr>
      <w:r w:rsidRPr="00C87FAA">
        <w:rPr>
          <w:rFonts w:ascii="Arial" w:eastAsia="Calibri" w:hAnsi="Arial" w:cs="Arial"/>
          <w:sz w:val="28"/>
          <w:szCs w:val="28"/>
        </w:rPr>
        <w:t>Menaikkan penaliti hukuman.</w:t>
      </w:r>
    </w:p>
    <w:p w:rsidR="00631B86" w:rsidRDefault="00631B86" w:rsidP="00631B86">
      <w:pPr>
        <w:widowControl w:val="0"/>
        <w:suppressAutoHyphens/>
        <w:overflowPunct w:val="0"/>
        <w:adjustRightInd w:val="0"/>
        <w:spacing w:line="360" w:lineRule="auto"/>
        <w:contextualSpacing/>
        <w:jc w:val="both"/>
        <w:rPr>
          <w:rFonts w:ascii="Arial" w:eastAsia="Calibri" w:hAnsi="Arial" w:cs="Arial"/>
          <w:sz w:val="28"/>
          <w:szCs w:val="28"/>
        </w:rPr>
      </w:pPr>
    </w:p>
    <w:p w:rsidR="00442E03" w:rsidRPr="00AB64C1" w:rsidRDefault="00442E03" w:rsidP="00631B86">
      <w:pPr>
        <w:widowControl w:val="0"/>
        <w:suppressAutoHyphens/>
        <w:overflowPunct w:val="0"/>
        <w:adjustRightInd w:val="0"/>
        <w:spacing w:line="360" w:lineRule="auto"/>
        <w:contextualSpacing/>
        <w:jc w:val="both"/>
        <w:rPr>
          <w:rFonts w:ascii="Arial" w:eastAsia="Calibri" w:hAnsi="Arial" w:cs="Arial"/>
          <w:sz w:val="28"/>
          <w:szCs w:val="28"/>
        </w:rPr>
      </w:pPr>
    </w:p>
    <w:p w:rsidR="00EE6CE4" w:rsidRPr="00442E03" w:rsidRDefault="00EE6CE4" w:rsidP="00442E03">
      <w:pPr>
        <w:spacing w:line="360" w:lineRule="auto"/>
        <w:jc w:val="both"/>
        <w:rPr>
          <w:rFonts w:ascii="Arial" w:eastAsia="Calibri" w:hAnsi="Arial" w:cs="Arial"/>
          <w:b/>
          <w:bCs/>
          <w:sz w:val="28"/>
          <w:szCs w:val="28"/>
        </w:rPr>
      </w:pPr>
      <w:r w:rsidRPr="00442E03">
        <w:rPr>
          <w:rFonts w:ascii="Arial" w:eastAsia="Calibri" w:hAnsi="Arial" w:cs="Arial"/>
          <w:b/>
          <w:bCs/>
          <w:sz w:val="28"/>
          <w:szCs w:val="28"/>
        </w:rPr>
        <w:t>KANAK-KANAK ROHINGYA</w:t>
      </w:r>
    </w:p>
    <w:p w:rsidR="00EE6CE4" w:rsidRPr="00C87FAA" w:rsidRDefault="00EE6CE4" w:rsidP="00EE6CE4">
      <w:pPr>
        <w:spacing w:line="360" w:lineRule="auto"/>
        <w:jc w:val="both"/>
        <w:rPr>
          <w:rFonts w:ascii="Arial" w:eastAsia="Calibri" w:hAnsi="Arial" w:cs="Arial"/>
          <w:b/>
          <w:bCs/>
          <w:sz w:val="28"/>
          <w:szCs w:val="28"/>
        </w:rPr>
      </w:pPr>
    </w:p>
    <w:p w:rsidR="00EE6CE4" w:rsidRPr="00C87FAA" w:rsidRDefault="00EE6CE4" w:rsidP="00EE6CE4">
      <w:pPr>
        <w:widowControl w:val="0"/>
        <w:numPr>
          <w:ilvl w:val="0"/>
          <w:numId w:val="11"/>
        </w:numPr>
        <w:suppressAutoHyphens/>
        <w:overflowPunct w:val="0"/>
        <w:adjustRightInd w:val="0"/>
        <w:spacing w:line="360" w:lineRule="auto"/>
        <w:ind w:left="720" w:hanging="720"/>
        <w:contextualSpacing/>
        <w:jc w:val="both"/>
        <w:rPr>
          <w:rFonts w:ascii="Arial" w:eastAsia="Calibri" w:hAnsi="Arial" w:cs="Arial"/>
          <w:sz w:val="28"/>
          <w:szCs w:val="28"/>
        </w:rPr>
      </w:pPr>
      <w:r w:rsidRPr="00C87FAA">
        <w:rPr>
          <w:rFonts w:ascii="Arial" w:eastAsia="Calibri" w:hAnsi="Arial" w:cs="Arial"/>
          <w:sz w:val="28"/>
          <w:szCs w:val="28"/>
        </w:rPr>
        <w:t>MKN telah menyediakan kertas cadangan yang dikemukakan kepada MJM dan sedang menunggu maklumbalas mengenai status Rohingya;</w:t>
      </w:r>
    </w:p>
    <w:p w:rsidR="00EE6CE4" w:rsidRPr="00C87FAA" w:rsidRDefault="00EE6CE4" w:rsidP="00EE6CE4">
      <w:pPr>
        <w:widowControl w:val="0"/>
        <w:numPr>
          <w:ilvl w:val="0"/>
          <w:numId w:val="11"/>
        </w:numPr>
        <w:suppressAutoHyphens/>
        <w:overflowPunct w:val="0"/>
        <w:adjustRightInd w:val="0"/>
        <w:spacing w:line="360" w:lineRule="auto"/>
        <w:ind w:left="720" w:hanging="720"/>
        <w:contextualSpacing/>
        <w:jc w:val="both"/>
        <w:rPr>
          <w:rFonts w:ascii="Arial" w:eastAsia="Calibri" w:hAnsi="Arial" w:cs="Arial"/>
          <w:sz w:val="28"/>
          <w:szCs w:val="28"/>
        </w:rPr>
      </w:pPr>
      <w:r w:rsidRPr="00C87FAA">
        <w:rPr>
          <w:rFonts w:ascii="Arial" w:eastAsia="Calibri" w:hAnsi="Arial" w:cs="Arial"/>
          <w:sz w:val="28"/>
          <w:szCs w:val="28"/>
        </w:rPr>
        <w:t xml:space="preserve">JIM menyediakan rumah perlindungan bagi kanak-kanak yang belum mendapat kad UNHCR dan mereka diberi pendidikan oleh NGO; dan </w:t>
      </w:r>
    </w:p>
    <w:p w:rsidR="00EE6CE4" w:rsidRPr="00C87FAA" w:rsidRDefault="00EE6CE4" w:rsidP="00EE6CE4">
      <w:pPr>
        <w:widowControl w:val="0"/>
        <w:numPr>
          <w:ilvl w:val="0"/>
          <w:numId w:val="11"/>
        </w:numPr>
        <w:tabs>
          <w:tab w:val="left" w:pos="720"/>
        </w:tabs>
        <w:suppressAutoHyphens/>
        <w:overflowPunct w:val="0"/>
        <w:adjustRightInd w:val="0"/>
        <w:spacing w:line="360" w:lineRule="auto"/>
        <w:ind w:left="720" w:hanging="720"/>
        <w:contextualSpacing/>
        <w:jc w:val="both"/>
        <w:rPr>
          <w:rFonts w:ascii="Arial" w:eastAsia="Calibri" w:hAnsi="Arial" w:cs="Arial"/>
          <w:sz w:val="28"/>
          <w:szCs w:val="28"/>
        </w:rPr>
      </w:pPr>
      <w:r w:rsidRPr="00C87FAA">
        <w:rPr>
          <w:rFonts w:ascii="Arial" w:eastAsia="Calibri" w:hAnsi="Arial" w:cs="Arial"/>
          <w:sz w:val="28"/>
          <w:szCs w:val="28"/>
        </w:rPr>
        <w:t>Kanak-kanak yang telah mempunyai kad UNCHR diberi pendidikan oleh NGO dan UNHCR.</w:t>
      </w:r>
    </w:p>
    <w:p w:rsidR="00EE6CE4" w:rsidRPr="00C87FAA" w:rsidRDefault="00EE6CE4" w:rsidP="00EE6CE4">
      <w:pPr>
        <w:spacing w:line="360" w:lineRule="auto"/>
        <w:jc w:val="both"/>
        <w:rPr>
          <w:rFonts w:ascii="Arial" w:hAnsi="Arial" w:cs="Arial"/>
          <w:sz w:val="28"/>
          <w:szCs w:val="28"/>
          <w:lang w:val="ms-MY"/>
        </w:rPr>
      </w:pPr>
    </w:p>
    <w:p w:rsidR="00EE6CE4" w:rsidRPr="00C87FAA" w:rsidRDefault="00EE6CE4" w:rsidP="00EE6CE4">
      <w:pPr>
        <w:spacing w:line="360" w:lineRule="auto"/>
        <w:jc w:val="both"/>
        <w:rPr>
          <w:rFonts w:ascii="Arial" w:hAnsi="Arial" w:cs="Arial"/>
          <w:sz w:val="28"/>
          <w:szCs w:val="28"/>
          <w:lang w:val="ms-MY"/>
        </w:rPr>
      </w:pPr>
    </w:p>
    <w:p w:rsidR="00EE6CE4" w:rsidRPr="00C87FAA" w:rsidRDefault="00EE6CE4" w:rsidP="00EE6CE4">
      <w:pPr>
        <w:spacing w:line="360" w:lineRule="auto"/>
        <w:jc w:val="both"/>
        <w:rPr>
          <w:rFonts w:ascii="Arial" w:hAnsi="Arial" w:cs="Arial"/>
          <w:b/>
          <w:sz w:val="28"/>
          <w:szCs w:val="28"/>
          <w:lang w:val="ms-MY"/>
        </w:rPr>
      </w:pPr>
      <w:r w:rsidRPr="00C87FAA">
        <w:rPr>
          <w:rFonts w:ascii="Arial" w:hAnsi="Arial" w:cs="Arial"/>
          <w:b/>
          <w:sz w:val="28"/>
          <w:szCs w:val="28"/>
          <w:lang w:val="ms-MY"/>
        </w:rPr>
        <w:t>Prosedur kutipan derma</w:t>
      </w:r>
    </w:p>
    <w:p w:rsidR="00EE6CE4" w:rsidRPr="00C87FAA" w:rsidRDefault="00EE6CE4" w:rsidP="00EE6CE4">
      <w:pPr>
        <w:spacing w:line="360" w:lineRule="auto"/>
        <w:ind w:left="720" w:hanging="630"/>
        <w:jc w:val="both"/>
        <w:rPr>
          <w:rFonts w:ascii="Arial" w:hAnsi="Arial" w:cs="Arial"/>
          <w:sz w:val="28"/>
          <w:szCs w:val="28"/>
          <w:lang w:val="ms-MY"/>
        </w:rPr>
      </w:pPr>
      <w:r w:rsidRPr="00C87FAA">
        <w:rPr>
          <w:rFonts w:ascii="Arial" w:hAnsi="Arial" w:cs="Arial"/>
          <w:sz w:val="28"/>
          <w:szCs w:val="28"/>
          <w:lang w:val="ms-MY"/>
        </w:rPr>
        <w:t>(i)</w:t>
      </w:r>
      <w:r w:rsidRPr="00C87FAA">
        <w:rPr>
          <w:rFonts w:ascii="Arial" w:hAnsi="Arial" w:cs="Arial"/>
          <w:sz w:val="28"/>
          <w:szCs w:val="28"/>
          <w:lang w:val="ms-MY"/>
        </w:rPr>
        <w:tab/>
        <w:t>bagi kanak-kanak (sekiranya sekolah yang menggunakan kanak-kanak bagi tujuan mengutip derma), pihak sekolah perlu mengemukakan permohonan ke Jabatan Pelajaran Negeri.  Jabatan Pelajaran Negeri akan membuat penilaian dan pertimbangan sama ada boleh meluluskan permohonan tersebut atau tidak. Setelah mendapatkan kelulusan, ibu bapa yang dipertanggungjawabkan untuk menjalankan kutipan tersebut. Cadangan untuk menjalankan kutipan derma tersebut perlu dikemukakan oleh  PIBG kepada pihak sekolah.  </w:t>
      </w:r>
    </w:p>
    <w:p w:rsidR="00EE6CE4" w:rsidRPr="00C87FAA" w:rsidRDefault="00EE6CE4" w:rsidP="00EE6CE4">
      <w:pPr>
        <w:spacing w:line="360" w:lineRule="auto"/>
        <w:rPr>
          <w:rFonts w:ascii="Arial" w:hAnsi="Arial" w:cs="Arial"/>
          <w:sz w:val="28"/>
          <w:szCs w:val="28"/>
          <w:lang w:val="ms-MY"/>
        </w:rPr>
      </w:pPr>
    </w:p>
    <w:p w:rsidR="00EE6CE4" w:rsidRPr="00C87FAA" w:rsidRDefault="00EE6CE4" w:rsidP="00EE6CE4">
      <w:pPr>
        <w:spacing w:line="360" w:lineRule="auto"/>
        <w:ind w:left="720" w:hanging="720"/>
        <w:jc w:val="both"/>
        <w:rPr>
          <w:sz w:val="28"/>
          <w:szCs w:val="28"/>
          <w:lang w:val="ms-MY"/>
        </w:rPr>
      </w:pPr>
      <w:r w:rsidRPr="00C87FAA">
        <w:rPr>
          <w:rFonts w:ascii="Arial" w:hAnsi="Arial" w:cs="Arial"/>
          <w:sz w:val="28"/>
          <w:szCs w:val="28"/>
          <w:lang w:val="ms-MY"/>
        </w:rPr>
        <w:t xml:space="preserve">ii. </w:t>
      </w:r>
      <w:r w:rsidRPr="00C87FAA">
        <w:rPr>
          <w:rFonts w:ascii="Arial" w:hAnsi="Arial" w:cs="Arial"/>
          <w:sz w:val="28"/>
          <w:szCs w:val="28"/>
          <w:lang w:val="ms-MY"/>
        </w:rPr>
        <w:tab/>
        <w:t>bagi orang dewasa pula, mereka perlu mendapatkan kebenaran bertulis daripada PDRM dengan mengguna pakai Akta Pungutan Rumah ke Rumah dan Di Jalan 1947.</w:t>
      </w:r>
    </w:p>
    <w:p w:rsidR="00EE6CE4" w:rsidRPr="00C87FAA" w:rsidRDefault="00EE6CE4" w:rsidP="00EE6CE4">
      <w:pPr>
        <w:spacing w:line="360" w:lineRule="auto"/>
        <w:jc w:val="both"/>
        <w:rPr>
          <w:rFonts w:ascii="Arial" w:eastAsia="Calibri" w:hAnsi="Arial" w:cs="Arial"/>
          <w:sz w:val="28"/>
          <w:szCs w:val="28"/>
          <w:lang w:val="ms-MY"/>
        </w:rPr>
      </w:pPr>
    </w:p>
    <w:p w:rsidR="00EE6CE4" w:rsidRPr="00D70507" w:rsidRDefault="00EE6CE4" w:rsidP="00442E03">
      <w:pPr>
        <w:pStyle w:val="ListParagraph"/>
        <w:spacing w:line="360" w:lineRule="auto"/>
        <w:ind w:left="709"/>
        <w:jc w:val="both"/>
        <w:rPr>
          <w:rFonts w:ascii="Arial" w:eastAsia="Calibri" w:hAnsi="Arial" w:cs="Arial"/>
          <w:b/>
          <w:sz w:val="28"/>
          <w:szCs w:val="28"/>
          <w:lang w:val="ms-MY"/>
        </w:rPr>
      </w:pPr>
      <w:r w:rsidRPr="00D70507">
        <w:rPr>
          <w:rFonts w:ascii="Arial" w:eastAsia="Calibri" w:hAnsi="Arial" w:cs="Arial"/>
          <w:b/>
          <w:sz w:val="28"/>
          <w:szCs w:val="28"/>
          <w:lang w:val="ms-MY"/>
        </w:rPr>
        <w:t>Usaha Oleh KPWKM dan JAKIM Menangani Eksploitasi Aktiviti Kutipan Derma Oleh Kanak-Kanak</w:t>
      </w:r>
    </w:p>
    <w:p w:rsidR="00EE6CE4" w:rsidRPr="00C87FAA" w:rsidRDefault="00EE6CE4" w:rsidP="00EE6CE4">
      <w:pPr>
        <w:spacing w:line="360" w:lineRule="auto"/>
        <w:jc w:val="both"/>
        <w:rPr>
          <w:rFonts w:ascii="Arial" w:eastAsia="Calibri" w:hAnsi="Arial" w:cs="Arial"/>
          <w:b/>
          <w:sz w:val="28"/>
          <w:szCs w:val="28"/>
          <w:lang w:val="ms-MY"/>
        </w:rPr>
      </w:pPr>
    </w:p>
    <w:p w:rsidR="00EE6CE4" w:rsidRPr="00C87FAA" w:rsidRDefault="00EE6CE4" w:rsidP="00EE6CE4">
      <w:pPr>
        <w:widowControl w:val="0"/>
        <w:numPr>
          <w:ilvl w:val="0"/>
          <w:numId w:val="3"/>
        </w:numPr>
        <w:suppressAutoHyphens/>
        <w:overflowPunct w:val="0"/>
        <w:adjustRightInd w:val="0"/>
        <w:spacing w:line="360" w:lineRule="auto"/>
        <w:ind w:hanging="720"/>
        <w:jc w:val="both"/>
        <w:rPr>
          <w:rFonts w:ascii="Arial" w:hAnsi="Arial" w:cs="Arial"/>
          <w:sz w:val="28"/>
          <w:szCs w:val="28"/>
          <w:lang w:val="ms-MY"/>
        </w:rPr>
      </w:pPr>
      <w:r w:rsidRPr="00C87FAA">
        <w:rPr>
          <w:rFonts w:ascii="Arial" w:hAnsi="Arial" w:cs="Arial"/>
          <w:sz w:val="28"/>
          <w:szCs w:val="28"/>
          <w:lang w:val="ms-MY"/>
        </w:rPr>
        <w:t>KPWKM melalui JKM bekerjasama dengan Projek</w:t>
      </w:r>
      <w:r w:rsidR="00C21BC3">
        <w:rPr>
          <w:rFonts w:ascii="Arial" w:hAnsi="Arial" w:cs="Arial"/>
          <w:sz w:val="28"/>
          <w:szCs w:val="28"/>
          <w:lang w:val="ms-MY"/>
        </w:rPr>
        <w:t xml:space="preserve"> </w:t>
      </w:r>
      <w:r w:rsidRPr="00C87FAA">
        <w:rPr>
          <w:rFonts w:ascii="Arial" w:hAnsi="Arial" w:cs="Arial"/>
          <w:sz w:val="28"/>
          <w:szCs w:val="28"/>
          <w:lang w:val="ms-MY"/>
        </w:rPr>
        <w:t xml:space="preserve">Lebuh Raya Utara Selatan (PLUS) Berhad dalam usaha mencegah aktiviti eksploitasi terhadap kanak-kanak yang mengutip dana atau derma di hentian rehat dan rawat (R&amp;R) di bawah syarikat tersebut. Dalam hal ini, pihak PLUS telah bersetuju untuk membantu JKM menyelamatkan kanak-kanak tersebut dengan mengasingkan kanak-kanak berkenaan sementara menunggu ketibaan Pelindung iaitu </w:t>
      </w:r>
      <w:r w:rsidRPr="00C87FAA">
        <w:rPr>
          <w:rFonts w:ascii="Arial" w:hAnsi="Arial" w:cs="Arial"/>
          <w:bCs/>
          <w:sz w:val="28"/>
          <w:szCs w:val="28"/>
          <w:lang w:val="ms-MY"/>
        </w:rPr>
        <w:t>Pegawai Jabatan KebajikanMasyarakat yang diwartakan</w:t>
      </w:r>
      <w:r w:rsidRPr="00C87FAA">
        <w:rPr>
          <w:rFonts w:ascii="Arial" w:hAnsi="Arial" w:cs="Arial"/>
          <w:sz w:val="28"/>
          <w:szCs w:val="28"/>
          <w:lang w:val="ms-MY"/>
        </w:rPr>
        <w:t xml:space="preserve">. </w:t>
      </w:r>
    </w:p>
    <w:p w:rsidR="00EE6CE4" w:rsidRPr="00C87FAA" w:rsidRDefault="00EE6CE4" w:rsidP="00EE6CE4">
      <w:pPr>
        <w:spacing w:line="360" w:lineRule="auto"/>
        <w:ind w:left="720" w:hanging="720"/>
        <w:jc w:val="both"/>
        <w:rPr>
          <w:rFonts w:ascii="Arial" w:hAnsi="Arial" w:cs="Arial"/>
          <w:sz w:val="28"/>
          <w:szCs w:val="28"/>
          <w:lang w:val="ms-MY"/>
        </w:rPr>
      </w:pPr>
    </w:p>
    <w:p w:rsidR="00EE6CE4" w:rsidRPr="00C87FAA" w:rsidRDefault="00EE6CE4" w:rsidP="00EE6CE4">
      <w:pPr>
        <w:widowControl w:val="0"/>
        <w:numPr>
          <w:ilvl w:val="0"/>
          <w:numId w:val="3"/>
        </w:numPr>
        <w:suppressAutoHyphens/>
        <w:overflowPunct w:val="0"/>
        <w:adjustRightInd w:val="0"/>
        <w:spacing w:line="360" w:lineRule="auto"/>
        <w:ind w:hanging="720"/>
        <w:jc w:val="both"/>
        <w:rPr>
          <w:rFonts w:ascii="Arial" w:eastAsia="Calibri" w:hAnsi="Arial" w:cs="Arial"/>
          <w:sz w:val="28"/>
          <w:szCs w:val="28"/>
          <w:lang w:val="ms-MY"/>
        </w:rPr>
      </w:pPr>
      <w:r w:rsidRPr="00C87FAA">
        <w:rPr>
          <w:rFonts w:ascii="Arial" w:eastAsia="Calibri" w:hAnsi="Arial" w:cs="Arial"/>
          <w:sz w:val="28"/>
          <w:szCs w:val="28"/>
          <w:lang w:val="ms-MY"/>
        </w:rPr>
        <w:t xml:space="preserve">JKM melalui Majlis Penyelaras Bagi Perlindungan Kanak-kanak dalam mesyuarat yang diadakan pada 7 Mei 2014 telah memutuskan untuk menubuhkan satu </w:t>
      </w:r>
      <w:r w:rsidRPr="00C87FAA">
        <w:rPr>
          <w:rFonts w:ascii="Arial" w:eastAsia="Calibri" w:hAnsi="Arial" w:cs="Arial"/>
          <w:i/>
          <w:sz w:val="28"/>
          <w:szCs w:val="28"/>
          <w:lang w:val="ms-MY"/>
        </w:rPr>
        <w:t>Task Force</w:t>
      </w:r>
      <w:r w:rsidRPr="00C87FAA">
        <w:rPr>
          <w:rFonts w:ascii="Arial" w:eastAsia="Calibri" w:hAnsi="Arial" w:cs="Arial"/>
          <w:sz w:val="28"/>
          <w:szCs w:val="28"/>
          <w:lang w:val="ms-MY"/>
        </w:rPr>
        <w:t xml:space="preserve"> bagi menangani isu kutipan derma di kalangan kanak-kanak. </w:t>
      </w:r>
      <w:r w:rsidRPr="00C87FAA">
        <w:rPr>
          <w:rFonts w:ascii="Arial" w:eastAsia="Calibri" w:hAnsi="Arial" w:cs="Arial"/>
          <w:i/>
          <w:sz w:val="28"/>
          <w:szCs w:val="28"/>
        </w:rPr>
        <w:t>Task Force</w:t>
      </w:r>
      <w:r w:rsidRPr="00C87FAA">
        <w:rPr>
          <w:rFonts w:ascii="Arial" w:eastAsia="Calibri" w:hAnsi="Arial" w:cs="Arial"/>
          <w:sz w:val="28"/>
          <w:szCs w:val="28"/>
          <w:lang w:val="ms-MY"/>
        </w:rPr>
        <w:t xml:space="preserve"> ini melibatkan pihak PDRM, JAKIM, Jabatan Agama Islam Negeri, PLUS, Pihak Berkuasa Tempatan dan Jabatan Kebajikan Masyarakat. </w:t>
      </w:r>
      <w:r w:rsidRPr="00C87FAA">
        <w:rPr>
          <w:rFonts w:ascii="Arial" w:eastAsia="Calibri" w:hAnsi="Arial" w:cs="Arial"/>
          <w:i/>
          <w:sz w:val="28"/>
          <w:szCs w:val="28"/>
          <w:lang w:val="ms-MY"/>
        </w:rPr>
        <w:t>Task Force</w:t>
      </w:r>
      <w:r w:rsidRPr="00C87FAA">
        <w:rPr>
          <w:rFonts w:ascii="Arial" w:eastAsia="Calibri" w:hAnsi="Arial" w:cs="Arial"/>
          <w:sz w:val="28"/>
          <w:szCs w:val="28"/>
          <w:lang w:val="ms-MY"/>
        </w:rPr>
        <w:t xml:space="preserve"> ini bertujuan untuk merangka dan mencari kaedah penyelesaian yang menyeluruh bagi isu manipulasi terhadap kanak-kanak yang digunakan untuk tujuan mengutip dana atau derma.</w:t>
      </w:r>
    </w:p>
    <w:p w:rsidR="00EE6CE4" w:rsidRPr="00C87FAA" w:rsidRDefault="00EE6CE4" w:rsidP="00EE6CE4">
      <w:pPr>
        <w:spacing w:line="360" w:lineRule="auto"/>
        <w:jc w:val="both"/>
        <w:rPr>
          <w:rFonts w:ascii="Arial" w:eastAsia="Calibri" w:hAnsi="Arial" w:cs="Arial"/>
          <w:sz w:val="28"/>
          <w:szCs w:val="28"/>
          <w:lang w:val="ms-MY"/>
        </w:rPr>
      </w:pPr>
    </w:p>
    <w:p w:rsidR="00EE6CE4" w:rsidRPr="00C87FAA" w:rsidRDefault="00EE6CE4" w:rsidP="00EE6CE4">
      <w:pPr>
        <w:widowControl w:val="0"/>
        <w:numPr>
          <w:ilvl w:val="0"/>
          <w:numId w:val="3"/>
        </w:numPr>
        <w:suppressAutoHyphens/>
        <w:overflowPunct w:val="0"/>
        <w:adjustRightInd w:val="0"/>
        <w:spacing w:line="360" w:lineRule="auto"/>
        <w:ind w:hanging="720"/>
        <w:jc w:val="both"/>
        <w:rPr>
          <w:rFonts w:ascii="Arial" w:hAnsi="Arial" w:cs="Arial"/>
          <w:sz w:val="28"/>
          <w:szCs w:val="28"/>
          <w:lang w:val="ms-MY"/>
        </w:rPr>
      </w:pPr>
      <w:r w:rsidRPr="00C87FAA">
        <w:rPr>
          <w:rFonts w:ascii="Arial" w:hAnsi="Arial" w:cs="Arial"/>
          <w:sz w:val="28"/>
          <w:szCs w:val="28"/>
          <w:lang w:val="ms-MY"/>
        </w:rPr>
        <w:t>Pada masa yang sama, pihak JAKIM turut meminta pihak berkuasa agama negeri untuk mengambil tindakan bagi membanteras aktiviti memungut dana atau derma yang mengeksploitasi kanak-kanak pelajar tahfiz dan anak-anak yatim seperti berikut:</w:t>
      </w:r>
    </w:p>
    <w:p w:rsidR="00EE6CE4" w:rsidRPr="00C87FAA" w:rsidRDefault="00EE6CE4" w:rsidP="00EE6CE4">
      <w:pPr>
        <w:spacing w:line="360" w:lineRule="auto"/>
        <w:jc w:val="both"/>
        <w:rPr>
          <w:rFonts w:ascii="Arial" w:hAnsi="Arial" w:cs="Arial"/>
          <w:sz w:val="28"/>
          <w:szCs w:val="28"/>
          <w:lang w:val="ms-MY"/>
        </w:rPr>
      </w:pPr>
    </w:p>
    <w:p w:rsidR="00EE6CE4" w:rsidRPr="00C87FAA" w:rsidRDefault="00EE6CE4" w:rsidP="00EE6CE4">
      <w:pPr>
        <w:widowControl w:val="0"/>
        <w:numPr>
          <w:ilvl w:val="0"/>
          <w:numId w:val="2"/>
        </w:numPr>
        <w:suppressAutoHyphens/>
        <w:overflowPunct w:val="0"/>
        <w:adjustRightInd w:val="0"/>
        <w:spacing w:line="360" w:lineRule="auto"/>
        <w:jc w:val="both"/>
        <w:rPr>
          <w:rFonts w:ascii="Arial" w:eastAsia="Calibri" w:hAnsi="Arial" w:cs="Arial"/>
          <w:sz w:val="28"/>
          <w:szCs w:val="28"/>
          <w:lang w:val="ms-MY"/>
        </w:rPr>
      </w:pPr>
      <w:r w:rsidRPr="00C87FAA">
        <w:rPr>
          <w:rFonts w:ascii="Arial" w:eastAsia="Calibri" w:hAnsi="Arial" w:cs="Arial"/>
          <w:sz w:val="28"/>
          <w:szCs w:val="28"/>
          <w:lang w:val="ms-MY"/>
        </w:rPr>
        <w:t>mengeluarkan larangan kanak-kanak sekolah agama dan anak yatim mengutip derma dan membuat jualan amal;</w:t>
      </w:r>
    </w:p>
    <w:p w:rsidR="00EE6CE4" w:rsidRPr="00C87FAA" w:rsidRDefault="00EE6CE4" w:rsidP="00EE6CE4">
      <w:pPr>
        <w:widowControl w:val="0"/>
        <w:numPr>
          <w:ilvl w:val="0"/>
          <w:numId w:val="2"/>
        </w:numPr>
        <w:suppressAutoHyphens/>
        <w:overflowPunct w:val="0"/>
        <w:adjustRightInd w:val="0"/>
        <w:spacing w:line="360" w:lineRule="auto"/>
        <w:ind w:left="1276" w:hanging="567"/>
        <w:jc w:val="both"/>
        <w:rPr>
          <w:rFonts w:ascii="Arial" w:eastAsia="Calibri" w:hAnsi="Arial" w:cs="Arial"/>
          <w:sz w:val="28"/>
          <w:szCs w:val="28"/>
          <w:lang w:val="ms-MY"/>
        </w:rPr>
      </w:pPr>
      <w:r w:rsidRPr="00C87FAA">
        <w:rPr>
          <w:rFonts w:ascii="Arial" w:eastAsia="Calibri" w:hAnsi="Arial" w:cs="Arial"/>
          <w:sz w:val="28"/>
          <w:szCs w:val="28"/>
          <w:lang w:val="ms-MY"/>
        </w:rPr>
        <w:t>memberi bantuan kewangan kepada pihak-pihak yang memerlukan;</w:t>
      </w:r>
    </w:p>
    <w:p w:rsidR="00EE6CE4" w:rsidRPr="00C87FAA" w:rsidRDefault="00EE6CE4" w:rsidP="00EE6CE4">
      <w:pPr>
        <w:widowControl w:val="0"/>
        <w:numPr>
          <w:ilvl w:val="0"/>
          <w:numId w:val="2"/>
        </w:numPr>
        <w:tabs>
          <w:tab w:val="num" w:pos="1134"/>
        </w:tabs>
        <w:suppressAutoHyphens/>
        <w:overflowPunct w:val="0"/>
        <w:adjustRightInd w:val="0"/>
        <w:spacing w:line="360" w:lineRule="auto"/>
        <w:ind w:left="1134" w:hanging="425"/>
        <w:jc w:val="both"/>
        <w:rPr>
          <w:rFonts w:ascii="Arial" w:eastAsia="Calibri" w:hAnsi="Arial" w:cs="Arial"/>
          <w:sz w:val="28"/>
          <w:szCs w:val="28"/>
          <w:lang w:val="ms-MY"/>
        </w:rPr>
      </w:pPr>
      <w:r w:rsidRPr="00C87FAA">
        <w:rPr>
          <w:rFonts w:ascii="Arial" w:eastAsia="Calibri" w:hAnsi="Arial" w:cs="Arial"/>
          <w:sz w:val="28"/>
          <w:szCs w:val="28"/>
          <w:lang w:val="ms-MY"/>
        </w:rPr>
        <w:t>penguatkuasaan secara bersepadu dipergiatkan lagi oleh pihak berkuasa agama negeri bersama agensi Kerajaan bagi menahan pihak-pihak yang mengeksploitasi kanak-kanak;</w:t>
      </w:r>
    </w:p>
    <w:p w:rsidR="00EE6CE4" w:rsidRPr="00C87FAA" w:rsidRDefault="00EE6CE4" w:rsidP="00EE6CE4">
      <w:pPr>
        <w:widowControl w:val="0"/>
        <w:numPr>
          <w:ilvl w:val="0"/>
          <w:numId w:val="2"/>
        </w:numPr>
        <w:suppressAutoHyphens/>
        <w:overflowPunct w:val="0"/>
        <w:adjustRightInd w:val="0"/>
        <w:spacing w:line="360" w:lineRule="auto"/>
        <w:ind w:left="1440" w:hanging="720"/>
        <w:jc w:val="both"/>
        <w:rPr>
          <w:rFonts w:ascii="Arial" w:eastAsia="Calibri" w:hAnsi="Arial" w:cs="Arial"/>
          <w:sz w:val="28"/>
          <w:szCs w:val="28"/>
          <w:lang w:val="ms-MY"/>
        </w:rPr>
      </w:pPr>
      <w:r w:rsidRPr="00C87FAA">
        <w:rPr>
          <w:rFonts w:ascii="Arial" w:eastAsia="Calibri" w:hAnsi="Arial" w:cs="Arial"/>
          <w:sz w:val="28"/>
          <w:szCs w:val="28"/>
          <w:lang w:val="ms-MY"/>
        </w:rPr>
        <w:t>mendaftarkan sekolah-sekolah agama, tahfiz dan anak yatim;</w:t>
      </w:r>
    </w:p>
    <w:p w:rsidR="00EE6CE4" w:rsidRPr="00C87FAA" w:rsidRDefault="00EE6CE4" w:rsidP="00EE6CE4">
      <w:pPr>
        <w:widowControl w:val="0"/>
        <w:numPr>
          <w:ilvl w:val="0"/>
          <w:numId w:val="2"/>
        </w:numPr>
        <w:suppressAutoHyphens/>
        <w:overflowPunct w:val="0"/>
        <w:adjustRightInd w:val="0"/>
        <w:spacing w:line="360" w:lineRule="auto"/>
        <w:ind w:left="1276" w:hanging="567"/>
        <w:jc w:val="both"/>
        <w:rPr>
          <w:rFonts w:ascii="Arial" w:eastAsia="Calibri" w:hAnsi="Arial" w:cs="Arial"/>
          <w:sz w:val="28"/>
          <w:szCs w:val="28"/>
          <w:lang w:val="ms-MY"/>
        </w:rPr>
      </w:pPr>
      <w:r w:rsidRPr="00C87FAA">
        <w:rPr>
          <w:rFonts w:ascii="Arial" w:eastAsia="Calibri" w:hAnsi="Arial" w:cs="Arial"/>
          <w:sz w:val="28"/>
          <w:szCs w:val="28"/>
          <w:lang w:val="ms-MY"/>
        </w:rPr>
        <w:t>pemantauan dan pengawalan sekolah agama, tahfiz dan rumah anak-anak yatim;</w:t>
      </w:r>
    </w:p>
    <w:p w:rsidR="00EE6CE4" w:rsidRPr="00C87FAA" w:rsidRDefault="00EE6CE4" w:rsidP="00EE6CE4">
      <w:pPr>
        <w:widowControl w:val="0"/>
        <w:numPr>
          <w:ilvl w:val="0"/>
          <w:numId w:val="2"/>
        </w:numPr>
        <w:suppressAutoHyphens/>
        <w:overflowPunct w:val="0"/>
        <w:adjustRightInd w:val="0"/>
        <w:spacing w:line="360" w:lineRule="auto"/>
        <w:ind w:left="1440" w:hanging="720"/>
        <w:jc w:val="both"/>
        <w:rPr>
          <w:rFonts w:ascii="Arial" w:eastAsia="Calibri" w:hAnsi="Arial" w:cs="Arial"/>
          <w:sz w:val="28"/>
          <w:szCs w:val="28"/>
          <w:lang w:val="ms-MY"/>
        </w:rPr>
      </w:pPr>
      <w:r w:rsidRPr="00C87FAA">
        <w:rPr>
          <w:rFonts w:ascii="Arial" w:eastAsia="Calibri" w:hAnsi="Arial" w:cs="Arial"/>
          <w:sz w:val="28"/>
          <w:szCs w:val="28"/>
          <w:lang w:val="ms-MY"/>
        </w:rPr>
        <w:t>penyelarasan dalam mekanisme memungut derma; dan</w:t>
      </w:r>
    </w:p>
    <w:p w:rsidR="00EE6CE4" w:rsidRDefault="00EE6CE4" w:rsidP="00EE6CE4">
      <w:pPr>
        <w:widowControl w:val="0"/>
        <w:numPr>
          <w:ilvl w:val="0"/>
          <w:numId w:val="2"/>
        </w:numPr>
        <w:tabs>
          <w:tab w:val="left" w:pos="1134"/>
        </w:tabs>
        <w:suppressAutoHyphens/>
        <w:overflowPunct w:val="0"/>
        <w:adjustRightInd w:val="0"/>
        <w:spacing w:line="360" w:lineRule="auto"/>
        <w:ind w:left="1134" w:hanging="425"/>
        <w:jc w:val="both"/>
        <w:rPr>
          <w:rFonts w:ascii="Arial" w:eastAsia="Calibri" w:hAnsi="Arial" w:cs="Arial"/>
          <w:sz w:val="28"/>
          <w:szCs w:val="28"/>
          <w:lang w:val="ms-MY"/>
        </w:rPr>
      </w:pPr>
      <w:r w:rsidRPr="00C87FAA">
        <w:rPr>
          <w:rFonts w:ascii="Arial" w:eastAsia="Calibri" w:hAnsi="Arial" w:cs="Arial"/>
          <w:sz w:val="28"/>
          <w:szCs w:val="28"/>
          <w:lang w:val="ms-MY"/>
        </w:rPr>
        <w:t>publisiti dan kempen kesedaran agar masyarakat tidak mudah memberikan sumbangan kepada pihak-pihak yang tidak dikenali.</w:t>
      </w:r>
    </w:p>
    <w:p w:rsidR="00631B86" w:rsidRDefault="00631B86" w:rsidP="00D70507">
      <w:pPr>
        <w:widowControl w:val="0"/>
        <w:tabs>
          <w:tab w:val="left" w:pos="1134"/>
        </w:tabs>
        <w:suppressAutoHyphens/>
        <w:overflowPunct w:val="0"/>
        <w:adjustRightInd w:val="0"/>
        <w:spacing w:line="360" w:lineRule="auto"/>
        <w:ind w:left="1134"/>
        <w:jc w:val="both"/>
        <w:rPr>
          <w:rFonts w:ascii="Arial" w:eastAsia="Calibri" w:hAnsi="Arial" w:cs="Arial"/>
          <w:sz w:val="28"/>
          <w:szCs w:val="28"/>
          <w:lang w:val="ms-MY"/>
        </w:rPr>
      </w:pPr>
    </w:p>
    <w:p w:rsidR="00D70507" w:rsidRDefault="00D70507" w:rsidP="00D70507">
      <w:pPr>
        <w:widowControl w:val="0"/>
        <w:tabs>
          <w:tab w:val="left" w:pos="1134"/>
        </w:tabs>
        <w:suppressAutoHyphens/>
        <w:overflowPunct w:val="0"/>
        <w:adjustRightInd w:val="0"/>
        <w:spacing w:line="360" w:lineRule="auto"/>
        <w:ind w:left="1134"/>
        <w:jc w:val="both"/>
        <w:rPr>
          <w:rFonts w:ascii="Arial" w:eastAsia="Calibri" w:hAnsi="Arial" w:cs="Arial"/>
          <w:sz w:val="28"/>
          <w:szCs w:val="28"/>
          <w:lang w:val="ms-MY"/>
        </w:rPr>
      </w:pPr>
    </w:p>
    <w:p w:rsidR="00D70507" w:rsidRPr="00C87FAA" w:rsidRDefault="00D70507" w:rsidP="00D70507">
      <w:pPr>
        <w:widowControl w:val="0"/>
        <w:tabs>
          <w:tab w:val="left" w:pos="1134"/>
        </w:tabs>
        <w:suppressAutoHyphens/>
        <w:overflowPunct w:val="0"/>
        <w:adjustRightInd w:val="0"/>
        <w:spacing w:line="360" w:lineRule="auto"/>
        <w:ind w:left="1134"/>
        <w:jc w:val="both"/>
        <w:rPr>
          <w:rFonts w:ascii="Arial" w:eastAsia="Calibri" w:hAnsi="Arial" w:cs="Arial"/>
          <w:sz w:val="28"/>
          <w:szCs w:val="28"/>
          <w:lang w:val="ms-MY"/>
        </w:rPr>
      </w:pPr>
    </w:p>
    <w:p w:rsidR="00EE6CE4" w:rsidRPr="00C87FAA" w:rsidRDefault="00EE6CE4" w:rsidP="00EE6CE4">
      <w:pPr>
        <w:spacing w:line="360" w:lineRule="auto"/>
        <w:jc w:val="both"/>
        <w:rPr>
          <w:rFonts w:ascii="Arial" w:hAnsi="Arial" w:cs="Arial"/>
          <w:b/>
          <w:sz w:val="28"/>
          <w:szCs w:val="28"/>
          <w:lang w:val="ms-MY"/>
        </w:rPr>
      </w:pPr>
    </w:p>
    <w:p w:rsidR="00EE6CE4" w:rsidRPr="00442E03" w:rsidRDefault="00EE6CE4" w:rsidP="00442E03">
      <w:pPr>
        <w:spacing w:line="360" w:lineRule="auto"/>
        <w:jc w:val="both"/>
        <w:rPr>
          <w:rFonts w:ascii="Arial" w:hAnsi="Arial" w:cs="Arial"/>
          <w:b/>
          <w:sz w:val="28"/>
          <w:szCs w:val="28"/>
          <w:lang w:val="ms-MY"/>
        </w:rPr>
      </w:pPr>
      <w:r w:rsidRPr="00442E03">
        <w:rPr>
          <w:rFonts w:ascii="Arial" w:hAnsi="Arial" w:cs="Arial"/>
          <w:b/>
          <w:sz w:val="28"/>
          <w:szCs w:val="28"/>
          <w:lang w:val="ms-MY"/>
        </w:rPr>
        <w:t>Kes Penutupan Pusat Tahfiz Yan</w:t>
      </w:r>
    </w:p>
    <w:p w:rsidR="00EE6CE4" w:rsidRPr="00C87FAA" w:rsidRDefault="00EE6CE4" w:rsidP="00EE6CE4">
      <w:pPr>
        <w:spacing w:line="360" w:lineRule="auto"/>
        <w:jc w:val="both"/>
        <w:rPr>
          <w:rFonts w:ascii="Arial" w:eastAsia="Calibri" w:hAnsi="Arial" w:cs="Arial"/>
          <w:sz w:val="28"/>
          <w:szCs w:val="28"/>
          <w:lang w:val="ms-MY"/>
        </w:rPr>
      </w:pPr>
      <w:r w:rsidRPr="00C87FAA">
        <w:rPr>
          <w:rFonts w:ascii="Arial" w:eastAsia="Calibri" w:hAnsi="Arial" w:cs="Arial"/>
          <w:sz w:val="28"/>
          <w:szCs w:val="28"/>
          <w:lang w:val="ms-MY"/>
        </w:rPr>
        <w:t>Jabatan Agama Islam Kedah (JAIK) telah menutup Pusat Tahfiz Yan pada 12 Febuari 2014 kerana kes kanak-kanak mengutip derma/jualan amal. JAIK memantau dan mengambil tindakan tegas terhadap sebarang aduan melibatkan kanak-kanak tahfiz dan pondok pengajian mengikut Enakmen Pengawalan Sekolah-Sekolah Agama Negeri Kedah 1988.</w:t>
      </w:r>
    </w:p>
    <w:p w:rsidR="00EE6CE4" w:rsidRDefault="00EE6CE4" w:rsidP="00EE6CE4">
      <w:pPr>
        <w:spacing w:line="360" w:lineRule="auto"/>
        <w:contextualSpacing/>
        <w:jc w:val="both"/>
        <w:rPr>
          <w:rFonts w:ascii="Arial" w:eastAsia="Calibri" w:hAnsi="Arial" w:cs="Arial"/>
          <w:b/>
          <w:color w:val="000000"/>
          <w:sz w:val="28"/>
          <w:szCs w:val="22"/>
          <w:lang w:val="ms-MY"/>
        </w:rPr>
      </w:pPr>
    </w:p>
    <w:p w:rsidR="00631B86" w:rsidRPr="00C87FAA" w:rsidRDefault="00631B86" w:rsidP="00EE6CE4">
      <w:pPr>
        <w:spacing w:line="360" w:lineRule="auto"/>
        <w:contextualSpacing/>
        <w:jc w:val="both"/>
        <w:rPr>
          <w:rFonts w:ascii="Arial" w:eastAsia="Calibri" w:hAnsi="Arial" w:cs="Arial"/>
          <w:b/>
          <w:color w:val="000000"/>
          <w:sz w:val="28"/>
          <w:szCs w:val="22"/>
          <w:lang w:val="ms-MY"/>
        </w:rPr>
      </w:pPr>
    </w:p>
    <w:p w:rsidR="00EE6CE4" w:rsidRPr="00442E03" w:rsidRDefault="00EE6CE4" w:rsidP="00442E03">
      <w:pPr>
        <w:spacing w:line="360" w:lineRule="auto"/>
        <w:jc w:val="both"/>
        <w:rPr>
          <w:rFonts w:ascii="Arial" w:eastAsia="Calibri" w:hAnsi="Arial" w:cs="Arial"/>
          <w:b/>
          <w:color w:val="000000"/>
          <w:sz w:val="28"/>
          <w:szCs w:val="22"/>
          <w:lang w:val="ms-MY"/>
        </w:rPr>
      </w:pPr>
      <w:r w:rsidRPr="00442E03">
        <w:rPr>
          <w:rFonts w:ascii="Arial" w:eastAsia="Calibri" w:hAnsi="Arial" w:cs="Arial"/>
          <w:b/>
          <w:color w:val="000000"/>
          <w:sz w:val="28"/>
          <w:szCs w:val="22"/>
          <w:lang w:val="ms-MY"/>
        </w:rPr>
        <w:t>Tindakan yang telah diambil oleh JAKIM</w:t>
      </w:r>
    </w:p>
    <w:p w:rsidR="00EE6CE4" w:rsidRPr="00C87FAA" w:rsidRDefault="00EE6CE4" w:rsidP="00EE6CE4">
      <w:pPr>
        <w:spacing w:line="360" w:lineRule="auto"/>
        <w:contextualSpacing/>
        <w:jc w:val="both"/>
        <w:rPr>
          <w:rFonts w:ascii="Arial" w:eastAsia="Calibri" w:hAnsi="Arial" w:cs="Arial"/>
          <w:sz w:val="28"/>
          <w:szCs w:val="22"/>
          <w:lang w:val="ms-MY"/>
        </w:rPr>
      </w:pPr>
      <w:r w:rsidRPr="00C87FAA">
        <w:rPr>
          <w:rFonts w:ascii="Arial" w:eastAsia="Calibri" w:hAnsi="Arial" w:cs="Arial"/>
          <w:color w:val="000000"/>
          <w:sz w:val="28"/>
          <w:szCs w:val="22"/>
          <w:lang w:val="ms-MY"/>
        </w:rPr>
        <w:t>Dalam aspek penguatkuasaan untuk membenteras aktiviti kutipan derma, pihak berkuasa agama negeri mempunyai bidang kuasa yang amat terhad.  Tindakan undang-undang tidak boleh diambil sekiranya pungutan derma dibuat bagi kepentingan individu atau apa jua bentuk pengemisan, sindiket, pemungut kanak-kanak atau kegiatan berbentuk eksplotasi individu</w:t>
      </w:r>
      <w:r w:rsidRPr="00C87FAA">
        <w:rPr>
          <w:rFonts w:ascii="Arial" w:eastAsia="Calibri" w:hAnsi="Arial" w:cs="Arial"/>
          <w:sz w:val="28"/>
          <w:szCs w:val="22"/>
          <w:lang w:val="ms-MY"/>
        </w:rPr>
        <w:t xml:space="preserve">.   </w:t>
      </w:r>
      <w:r w:rsidRPr="00C87FAA">
        <w:rPr>
          <w:rFonts w:ascii="Arial" w:eastAsia="Calibri" w:hAnsi="Arial" w:cs="Arial"/>
          <w:sz w:val="15"/>
          <w:szCs w:val="15"/>
          <w:shd w:val="clear" w:color="auto" w:fill="FFFFFF"/>
          <w:lang w:val="ms-MY"/>
        </w:rPr>
        <w:t> </w:t>
      </w:r>
      <w:r w:rsidRPr="00C87FAA">
        <w:rPr>
          <w:rFonts w:ascii="Arial" w:eastAsia="Calibri" w:hAnsi="Arial" w:cs="Arial"/>
          <w:sz w:val="28"/>
          <w:szCs w:val="28"/>
          <w:shd w:val="clear" w:color="auto" w:fill="FFFFFF"/>
          <w:lang w:val="ms-MY"/>
        </w:rPr>
        <w:t>Enakmen Pentadbiran Undang-Undang Islam adalah di bawah Jabatan Agama Islam Negeri-negeri.</w:t>
      </w:r>
    </w:p>
    <w:p w:rsidR="00EE6CE4" w:rsidRPr="00C87FAA" w:rsidRDefault="00EE6CE4" w:rsidP="00EE6CE4">
      <w:pPr>
        <w:spacing w:line="360" w:lineRule="auto"/>
        <w:contextualSpacing/>
        <w:jc w:val="both"/>
        <w:rPr>
          <w:rFonts w:ascii="Arial" w:eastAsia="Calibri" w:hAnsi="Arial" w:cs="Arial"/>
          <w:color w:val="000000"/>
          <w:sz w:val="28"/>
          <w:szCs w:val="22"/>
          <w:lang w:val="ms-MY"/>
        </w:rPr>
      </w:pPr>
    </w:p>
    <w:p w:rsidR="00EE6CE4" w:rsidRPr="00C87FAA" w:rsidRDefault="00EE6CE4" w:rsidP="00EE6CE4">
      <w:pPr>
        <w:spacing w:line="360" w:lineRule="auto"/>
        <w:contextualSpacing/>
        <w:jc w:val="both"/>
        <w:rPr>
          <w:rFonts w:ascii="Arial" w:eastAsia="Calibri" w:hAnsi="Arial" w:cs="Arial"/>
          <w:sz w:val="28"/>
          <w:szCs w:val="28"/>
          <w:lang w:val="ms-MY"/>
        </w:rPr>
      </w:pPr>
      <w:r w:rsidRPr="00C87FAA">
        <w:rPr>
          <w:rFonts w:ascii="Arial" w:eastAsia="Calibri" w:hAnsi="Arial" w:cs="Arial"/>
          <w:color w:val="000000"/>
          <w:sz w:val="28"/>
          <w:szCs w:val="22"/>
          <w:lang w:val="ms-MY"/>
        </w:rPr>
        <w:t xml:space="preserve">Pihak Jabatan Agama Islam Negeri telah melaksanakan operasi berkala untuk menangani isu pungutan derma dengan memberi tumpuan kepada aktiviti kutipan derma atau amal khususnya oleh kanak-kanak daripada Pusat Tahfiz Amal yang menjalankan kutipan tanpa kebenaran Majlis Agama Islam Negeri dan tindakan diambil dibawah Enekmen Pentadbiran Undang-Undang Islam setiap negeri.  </w:t>
      </w:r>
    </w:p>
    <w:p w:rsidR="00EE6CE4" w:rsidRPr="000E3FCA" w:rsidRDefault="00EE6CE4" w:rsidP="00EE6CE4">
      <w:pPr>
        <w:rPr>
          <w:rFonts w:ascii="Arial" w:eastAsia="Calibri" w:hAnsi="Arial" w:cs="Arial"/>
          <w:sz w:val="28"/>
          <w:szCs w:val="28"/>
          <w:lang w:val="ms-MY"/>
        </w:rPr>
      </w:pPr>
    </w:p>
    <w:p w:rsidR="00EE6CE4" w:rsidRPr="005E0FDD" w:rsidRDefault="00EE6CE4" w:rsidP="00EE6CE4">
      <w:pPr>
        <w:spacing w:line="480" w:lineRule="auto"/>
        <w:jc w:val="both"/>
        <w:rPr>
          <w:rFonts w:ascii="Arial" w:hAnsi="Arial" w:cs="Arial"/>
          <w:color w:val="000000"/>
          <w:sz w:val="28"/>
          <w:szCs w:val="28"/>
        </w:rPr>
      </w:pPr>
    </w:p>
    <w:p w:rsidR="009B0906" w:rsidRDefault="009B0906"/>
    <w:sectPr w:rsidR="009B0906" w:rsidSect="009B090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D9F" w:rsidRDefault="00744D9F">
      <w:r>
        <w:separator/>
      </w:r>
    </w:p>
  </w:endnote>
  <w:endnote w:type="continuationSeparator" w:id="0">
    <w:p w:rsidR="00744D9F" w:rsidRDefault="00744D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19" w:rsidRPr="00733026" w:rsidRDefault="009C18E3">
    <w:pPr>
      <w:pStyle w:val="Footer"/>
      <w:jc w:val="center"/>
      <w:rPr>
        <w:rFonts w:ascii="Arial" w:hAnsi="Arial" w:cs="Arial"/>
        <w:sz w:val="24"/>
      </w:rPr>
    </w:pPr>
    <w:r w:rsidRPr="00733026">
      <w:rPr>
        <w:rFonts w:ascii="Arial" w:hAnsi="Arial" w:cs="Arial"/>
        <w:sz w:val="24"/>
      </w:rPr>
      <w:fldChar w:fldCharType="begin"/>
    </w:r>
    <w:r w:rsidR="00513A19" w:rsidRPr="00733026">
      <w:rPr>
        <w:rFonts w:ascii="Arial" w:hAnsi="Arial" w:cs="Arial"/>
        <w:sz w:val="24"/>
      </w:rPr>
      <w:instrText xml:space="preserve"> PAGE   \* MERGEFORMAT </w:instrText>
    </w:r>
    <w:r w:rsidRPr="00733026">
      <w:rPr>
        <w:rFonts w:ascii="Arial" w:hAnsi="Arial" w:cs="Arial"/>
        <w:sz w:val="24"/>
      </w:rPr>
      <w:fldChar w:fldCharType="separate"/>
    </w:r>
    <w:r w:rsidR="00744D9F">
      <w:rPr>
        <w:rFonts w:ascii="Arial" w:hAnsi="Arial" w:cs="Arial"/>
        <w:noProof/>
        <w:sz w:val="24"/>
      </w:rPr>
      <w:t>1</w:t>
    </w:r>
    <w:r w:rsidRPr="00733026">
      <w:rPr>
        <w:rFonts w:ascii="Arial" w:hAnsi="Arial" w:cs="Arial"/>
        <w:noProof/>
        <w:sz w:val="24"/>
      </w:rPr>
      <w:fldChar w:fldCharType="end"/>
    </w:r>
  </w:p>
  <w:p w:rsidR="00513A19" w:rsidRDefault="00513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D9F" w:rsidRDefault="00744D9F">
      <w:r>
        <w:separator/>
      </w:r>
    </w:p>
  </w:footnote>
  <w:footnote w:type="continuationSeparator" w:id="0">
    <w:p w:rsidR="00744D9F" w:rsidRDefault="00744D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F3671"/>
    <w:multiLevelType w:val="hybridMultilevel"/>
    <w:tmpl w:val="DF020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27F57A1"/>
    <w:multiLevelType w:val="hybridMultilevel"/>
    <w:tmpl w:val="F12EF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4BF15B9"/>
    <w:multiLevelType w:val="multilevel"/>
    <w:tmpl w:val="1956438E"/>
    <w:lvl w:ilvl="0">
      <w:start w:val="17"/>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3">
    <w:nsid w:val="19632926"/>
    <w:multiLevelType w:val="multilevel"/>
    <w:tmpl w:val="99CEFA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1D265F1F"/>
    <w:multiLevelType w:val="hybridMultilevel"/>
    <w:tmpl w:val="C13EFC3A"/>
    <w:lvl w:ilvl="0" w:tplc="10D8AA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5745C2"/>
    <w:multiLevelType w:val="hybridMultilevel"/>
    <w:tmpl w:val="D3969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66E62A7"/>
    <w:multiLevelType w:val="hybridMultilevel"/>
    <w:tmpl w:val="D90E8FDE"/>
    <w:lvl w:ilvl="0" w:tplc="A13AA4F0">
      <w:start w:val="1"/>
      <w:numFmt w:val="decimal"/>
      <w:lvlText w:val="(%1)"/>
      <w:lvlJc w:val="left"/>
      <w:pPr>
        <w:tabs>
          <w:tab w:val="num" w:pos="1200"/>
        </w:tabs>
        <w:ind w:left="1200" w:hanging="48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A1A2DE5"/>
    <w:multiLevelType w:val="hybridMultilevel"/>
    <w:tmpl w:val="C6424FFA"/>
    <w:lvl w:ilvl="0" w:tplc="79DC93E8">
      <w:start w:val="1"/>
      <w:numFmt w:val="decimal"/>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nsid w:val="3BD807D4"/>
    <w:multiLevelType w:val="hybridMultilevel"/>
    <w:tmpl w:val="195C5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FD04AC0"/>
    <w:multiLevelType w:val="hybridMultilevel"/>
    <w:tmpl w:val="B61E483C"/>
    <w:lvl w:ilvl="0" w:tplc="10BECDA2">
      <w:start w:val="8"/>
      <w:numFmt w:val="decimal"/>
      <w:lvlText w:val="%1)"/>
      <w:lvlJc w:val="left"/>
      <w:pPr>
        <w:ind w:left="12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293E8C"/>
    <w:multiLevelType w:val="multilevel"/>
    <w:tmpl w:val="99F0F364"/>
    <w:lvl w:ilvl="0">
      <w:start w:val="9"/>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11">
    <w:nsid w:val="49F62EAB"/>
    <w:multiLevelType w:val="hybridMultilevel"/>
    <w:tmpl w:val="D550D438"/>
    <w:lvl w:ilvl="0" w:tplc="55A4FF32">
      <w:start w:val="3"/>
      <w:numFmt w:val="bullet"/>
      <w:lvlText w:val="-"/>
      <w:lvlJc w:val="left"/>
      <w:pPr>
        <w:ind w:left="1530" w:hanging="360"/>
      </w:pPr>
      <w:rPr>
        <w:rFonts w:ascii="Arial" w:eastAsia="Calibri" w:hAnsi="Arial" w:cs="Aria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516E28C3"/>
    <w:multiLevelType w:val="hybridMultilevel"/>
    <w:tmpl w:val="EEE45A0C"/>
    <w:lvl w:ilvl="0" w:tplc="1952BAC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750C94"/>
    <w:multiLevelType w:val="hybridMultilevel"/>
    <w:tmpl w:val="1DC2E38C"/>
    <w:lvl w:ilvl="0" w:tplc="770C8E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EE6502"/>
    <w:multiLevelType w:val="hybridMultilevel"/>
    <w:tmpl w:val="4678F8A0"/>
    <w:lvl w:ilvl="0" w:tplc="4050AC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8E444EB"/>
    <w:multiLevelType w:val="hybridMultilevel"/>
    <w:tmpl w:val="96F47694"/>
    <w:lvl w:ilvl="0" w:tplc="A95CAF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DF3772"/>
    <w:multiLevelType w:val="hybridMultilevel"/>
    <w:tmpl w:val="7C70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C0547B1"/>
    <w:multiLevelType w:val="hybridMultilevel"/>
    <w:tmpl w:val="B2641A62"/>
    <w:lvl w:ilvl="0" w:tplc="A5E25A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F9D2E06"/>
    <w:multiLevelType w:val="multilevel"/>
    <w:tmpl w:val="8ED05010"/>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790F7996"/>
    <w:multiLevelType w:val="hybridMultilevel"/>
    <w:tmpl w:val="6DE8E902"/>
    <w:lvl w:ilvl="0" w:tplc="36A0173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404E77"/>
    <w:multiLevelType w:val="hybridMultilevel"/>
    <w:tmpl w:val="406A98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D230B63"/>
    <w:multiLevelType w:val="hybridMultilevel"/>
    <w:tmpl w:val="F6C232EC"/>
    <w:lvl w:ilvl="0" w:tplc="F094F8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6"/>
  </w:num>
  <w:num w:numId="3">
    <w:abstractNumId w:val="15"/>
  </w:num>
  <w:num w:numId="4">
    <w:abstractNumId w:val="7"/>
  </w:num>
  <w:num w:numId="5">
    <w:abstractNumId w:val="16"/>
  </w:num>
  <w:num w:numId="6">
    <w:abstractNumId w:val="20"/>
  </w:num>
  <w:num w:numId="7">
    <w:abstractNumId w:val="1"/>
  </w:num>
  <w:num w:numId="8">
    <w:abstractNumId w:val="5"/>
  </w:num>
  <w:num w:numId="9">
    <w:abstractNumId w:val="0"/>
  </w:num>
  <w:num w:numId="10">
    <w:abstractNumId w:val="8"/>
  </w:num>
  <w:num w:numId="11">
    <w:abstractNumId w:val="11"/>
  </w:num>
  <w:num w:numId="12">
    <w:abstractNumId w:val="14"/>
  </w:num>
  <w:num w:numId="13">
    <w:abstractNumId w:val="17"/>
  </w:num>
  <w:num w:numId="14">
    <w:abstractNumId w:val="13"/>
  </w:num>
  <w:num w:numId="15">
    <w:abstractNumId w:val="21"/>
  </w:num>
  <w:num w:numId="16">
    <w:abstractNumId w:val="4"/>
  </w:num>
  <w:num w:numId="17">
    <w:abstractNumId w:val="19"/>
  </w:num>
  <w:num w:numId="18">
    <w:abstractNumId w:val="12"/>
  </w:num>
  <w:num w:numId="19">
    <w:abstractNumId w:val="9"/>
  </w:num>
  <w:num w:numId="20">
    <w:abstractNumId w:val="3"/>
  </w:num>
  <w:num w:numId="21">
    <w:abstractNumId w:val="10"/>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EE6CE4"/>
    <w:rsid w:val="00042C16"/>
    <w:rsid w:val="001D5B81"/>
    <w:rsid w:val="0025029B"/>
    <w:rsid w:val="002707C1"/>
    <w:rsid w:val="002F2588"/>
    <w:rsid w:val="00387E60"/>
    <w:rsid w:val="00440FB1"/>
    <w:rsid w:val="00442E03"/>
    <w:rsid w:val="00467C87"/>
    <w:rsid w:val="00476F60"/>
    <w:rsid w:val="00486537"/>
    <w:rsid w:val="00513A19"/>
    <w:rsid w:val="005907DD"/>
    <w:rsid w:val="00614C15"/>
    <w:rsid w:val="00631B86"/>
    <w:rsid w:val="006555EF"/>
    <w:rsid w:val="006870C0"/>
    <w:rsid w:val="006D2AEC"/>
    <w:rsid w:val="006D5013"/>
    <w:rsid w:val="00714178"/>
    <w:rsid w:val="00744D9F"/>
    <w:rsid w:val="00791E96"/>
    <w:rsid w:val="007B7661"/>
    <w:rsid w:val="00835BA7"/>
    <w:rsid w:val="00882CF5"/>
    <w:rsid w:val="00966876"/>
    <w:rsid w:val="009B0906"/>
    <w:rsid w:val="009C18E3"/>
    <w:rsid w:val="00AB010E"/>
    <w:rsid w:val="00AB64C1"/>
    <w:rsid w:val="00AD278F"/>
    <w:rsid w:val="00AF0C2E"/>
    <w:rsid w:val="00B22271"/>
    <w:rsid w:val="00B25B3F"/>
    <w:rsid w:val="00B9284D"/>
    <w:rsid w:val="00BB7401"/>
    <w:rsid w:val="00C00C52"/>
    <w:rsid w:val="00C109C7"/>
    <w:rsid w:val="00C15B7E"/>
    <w:rsid w:val="00C21BC3"/>
    <w:rsid w:val="00CC1BA3"/>
    <w:rsid w:val="00CC74EA"/>
    <w:rsid w:val="00D12DD0"/>
    <w:rsid w:val="00D651B8"/>
    <w:rsid w:val="00D65604"/>
    <w:rsid w:val="00D70507"/>
    <w:rsid w:val="00E429F1"/>
    <w:rsid w:val="00E92EA0"/>
    <w:rsid w:val="00E94C3C"/>
    <w:rsid w:val="00EE6CE4"/>
    <w:rsid w:val="00F45295"/>
    <w:rsid w:val="00F53277"/>
    <w:rsid w:val="00F7759D"/>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E6CE4"/>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character" w:styleId="CommentReference">
    <w:name w:val="annotation reference"/>
    <w:uiPriority w:val="99"/>
    <w:semiHidden/>
    <w:unhideWhenUsed/>
    <w:rsid w:val="00EE6CE4"/>
    <w:rPr>
      <w:sz w:val="16"/>
      <w:szCs w:val="16"/>
    </w:rPr>
  </w:style>
  <w:style w:type="paragraph" w:styleId="CommentText">
    <w:name w:val="annotation text"/>
    <w:basedOn w:val="Normal"/>
    <w:link w:val="CommentTextChar"/>
    <w:uiPriority w:val="99"/>
    <w:semiHidden/>
    <w:unhideWhenUsed/>
    <w:rsid w:val="00EE6CE4"/>
  </w:style>
  <w:style w:type="character" w:customStyle="1" w:styleId="CommentTextChar">
    <w:name w:val="Comment Text Char"/>
    <w:basedOn w:val="DefaultParagraphFont"/>
    <w:link w:val="CommentText"/>
    <w:uiPriority w:val="99"/>
    <w:semiHidden/>
    <w:rsid w:val="00EE6C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CE4"/>
    <w:rPr>
      <w:b/>
      <w:bCs/>
    </w:rPr>
  </w:style>
  <w:style w:type="character" w:customStyle="1" w:styleId="CommentSubjectChar">
    <w:name w:val="Comment Subject Char"/>
    <w:basedOn w:val="CommentTextChar"/>
    <w:link w:val="CommentSubject"/>
    <w:uiPriority w:val="99"/>
    <w:semiHidden/>
    <w:rsid w:val="00EE6C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6CE4"/>
    <w:rPr>
      <w:rFonts w:ascii="Tahoma" w:hAnsi="Tahoma"/>
      <w:sz w:val="16"/>
      <w:szCs w:val="16"/>
    </w:rPr>
  </w:style>
  <w:style w:type="character" w:customStyle="1" w:styleId="BalloonTextChar">
    <w:name w:val="Balloon Text Char"/>
    <w:basedOn w:val="DefaultParagraphFont"/>
    <w:link w:val="BalloonText"/>
    <w:uiPriority w:val="99"/>
    <w:semiHidden/>
    <w:rsid w:val="00EE6CE4"/>
    <w:rPr>
      <w:rFonts w:ascii="Tahoma" w:eastAsia="Times New Roman" w:hAnsi="Tahoma" w:cs="Times New Roman"/>
      <w:sz w:val="16"/>
      <w:szCs w:val="16"/>
    </w:rPr>
  </w:style>
  <w:style w:type="paragraph" w:styleId="Header">
    <w:name w:val="header"/>
    <w:basedOn w:val="Normal"/>
    <w:link w:val="HeaderChar"/>
    <w:uiPriority w:val="99"/>
    <w:unhideWhenUsed/>
    <w:rsid w:val="00EE6CE4"/>
    <w:pPr>
      <w:tabs>
        <w:tab w:val="center" w:pos="4513"/>
        <w:tab w:val="right" w:pos="9026"/>
      </w:tabs>
    </w:pPr>
  </w:style>
  <w:style w:type="character" w:customStyle="1" w:styleId="HeaderChar">
    <w:name w:val="Header Char"/>
    <w:basedOn w:val="DefaultParagraphFont"/>
    <w:link w:val="Header"/>
    <w:uiPriority w:val="99"/>
    <w:rsid w:val="00EE6CE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6CE4"/>
    <w:pPr>
      <w:tabs>
        <w:tab w:val="center" w:pos="4513"/>
        <w:tab w:val="right" w:pos="9026"/>
      </w:tabs>
    </w:pPr>
  </w:style>
  <w:style w:type="character" w:customStyle="1" w:styleId="FooterChar">
    <w:name w:val="Footer Char"/>
    <w:basedOn w:val="DefaultParagraphFont"/>
    <w:link w:val="Footer"/>
    <w:uiPriority w:val="99"/>
    <w:rsid w:val="00EE6CE4"/>
    <w:rPr>
      <w:rFonts w:ascii="Times New Roman" w:eastAsia="Times New Roman" w:hAnsi="Times New Roman" w:cs="Times New Roman"/>
      <w:sz w:val="20"/>
      <w:szCs w:val="20"/>
    </w:rPr>
  </w:style>
  <w:style w:type="paragraph" w:styleId="NoSpacing">
    <w:name w:val="No Spacing"/>
    <w:uiPriority w:val="1"/>
    <w:qFormat/>
    <w:rsid w:val="00AB010E"/>
    <w:pPr>
      <w:spacing w:after="0" w:line="240" w:lineRule="auto"/>
    </w:pPr>
    <w:rPr>
      <w:rFonts w:ascii="Calibri" w:eastAsia="Calibri" w:hAnsi="Calibri" w:cs="Times New Roman"/>
    </w:rPr>
  </w:style>
  <w:style w:type="paragraph" w:styleId="ListParagraph">
    <w:name w:val="List Paragraph"/>
    <w:basedOn w:val="Normal"/>
    <w:uiPriority w:val="34"/>
    <w:qFormat/>
    <w:rsid w:val="00AB64C1"/>
    <w:pPr>
      <w:ind w:left="720"/>
      <w:contextualSpacing/>
    </w:pPr>
  </w:style>
  <w:style w:type="character" w:styleId="Hyperlink">
    <w:name w:val="Hyperlink"/>
    <w:basedOn w:val="DefaultParagraphFont"/>
    <w:uiPriority w:val="99"/>
    <w:unhideWhenUsed/>
    <w:rsid w:val="001D5B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E6CE4"/>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character" w:styleId="CommentReference">
    <w:name w:val="annotation reference"/>
    <w:uiPriority w:val="99"/>
    <w:semiHidden/>
    <w:unhideWhenUsed/>
    <w:rsid w:val="00EE6CE4"/>
    <w:rPr>
      <w:sz w:val="16"/>
      <w:szCs w:val="16"/>
    </w:rPr>
  </w:style>
  <w:style w:type="paragraph" w:styleId="CommentText">
    <w:name w:val="annotation text"/>
    <w:basedOn w:val="Normal"/>
    <w:link w:val="CommentTextChar"/>
    <w:uiPriority w:val="99"/>
    <w:semiHidden/>
    <w:unhideWhenUsed/>
    <w:rsid w:val="00EE6CE4"/>
  </w:style>
  <w:style w:type="character" w:customStyle="1" w:styleId="CommentTextChar">
    <w:name w:val="Comment Text Char"/>
    <w:basedOn w:val="DefaultParagraphFont"/>
    <w:link w:val="CommentText"/>
    <w:uiPriority w:val="99"/>
    <w:semiHidden/>
    <w:rsid w:val="00EE6C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6CE4"/>
    <w:rPr>
      <w:b/>
      <w:bCs/>
    </w:rPr>
  </w:style>
  <w:style w:type="character" w:customStyle="1" w:styleId="CommentSubjectChar">
    <w:name w:val="Comment Subject Char"/>
    <w:basedOn w:val="CommentTextChar"/>
    <w:link w:val="CommentSubject"/>
    <w:uiPriority w:val="99"/>
    <w:semiHidden/>
    <w:rsid w:val="00EE6C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6CE4"/>
    <w:rPr>
      <w:rFonts w:ascii="Tahoma" w:hAnsi="Tahoma"/>
      <w:sz w:val="16"/>
      <w:szCs w:val="16"/>
    </w:rPr>
  </w:style>
  <w:style w:type="character" w:customStyle="1" w:styleId="BalloonTextChar">
    <w:name w:val="Balloon Text Char"/>
    <w:basedOn w:val="DefaultParagraphFont"/>
    <w:link w:val="BalloonText"/>
    <w:uiPriority w:val="99"/>
    <w:semiHidden/>
    <w:rsid w:val="00EE6CE4"/>
    <w:rPr>
      <w:rFonts w:ascii="Tahoma" w:eastAsia="Times New Roman" w:hAnsi="Tahoma" w:cs="Times New Roman"/>
      <w:sz w:val="16"/>
      <w:szCs w:val="16"/>
    </w:rPr>
  </w:style>
  <w:style w:type="paragraph" w:styleId="Header">
    <w:name w:val="header"/>
    <w:basedOn w:val="Normal"/>
    <w:link w:val="HeaderChar"/>
    <w:uiPriority w:val="99"/>
    <w:unhideWhenUsed/>
    <w:rsid w:val="00EE6CE4"/>
    <w:pPr>
      <w:tabs>
        <w:tab w:val="center" w:pos="4513"/>
        <w:tab w:val="right" w:pos="9026"/>
      </w:tabs>
    </w:pPr>
  </w:style>
  <w:style w:type="character" w:customStyle="1" w:styleId="HeaderChar">
    <w:name w:val="Header Char"/>
    <w:basedOn w:val="DefaultParagraphFont"/>
    <w:link w:val="Header"/>
    <w:uiPriority w:val="99"/>
    <w:rsid w:val="00EE6CE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6CE4"/>
    <w:pPr>
      <w:tabs>
        <w:tab w:val="center" w:pos="4513"/>
        <w:tab w:val="right" w:pos="9026"/>
      </w:tabs>
    </w:pPr>
  </w:style>
  <w:style w:type="character" w:customStyle="1" w:styleId="FooterChar">
    <w:name w:val="Footer Char"/>
    <w:basedOn w:val="DefaultParagraphFont"/>
    <w:link w:val="Footer"/>
    <w:uiPriority w:val="99"/>
    <w:rsid w:val="00EE6CE4"/>
    <w:rPr>
      <w:rFonts w:ascii="Times New Roman" w:eastAsia="Times New Roman" w:hAnsi="Times New Roman" w:cs="Times New Roman"/>
      <w:sz w:val="20"/>
      <w:szCs w:val="20"/>
    </w:rPr>
  </w:style>
  <w:style w:type="paragraph" w:styleId="NoSpacing">
    <w:name w:val="No Spacing"/>
    <w:uiPriority w:val="1"/>
    <w:qFormat/>
    <w:rsid w:val="00AB010E"/>
    <w:pPr>
      <w:spacing w:after="0" w:line="240" w:lineRule="auto"/>
    </w:pPr>
    <w:rPr>
      <w:rFonts w:ascii="Calibri" w:eastAsia="Calibri" w:hAnsi="Calibri" w:cs="Times New Roman"/>
    </w:rPr>
  </w:style>
  <w:style w:type="paragraph" w:styleId="ListParagraph">
    <w:name w:val="List Paragraph"/>
    <w:basedOn w:val="Normal"/>
    <w:uiPriority w:val="34"/>
    <w:qFormat/>
    <w:rsid w:val="00AB64C1"/>
    <w:pPr>
      <w:ind w:left="720"/>
      <w:contextualSpacing/>
    </w:pPr>
  </w:style>
  <w:style w:type="character" w:styleId="Hyperlink">
    <w:name w:val="Hyperlink"/>
    <w:basedOn w:val="DefaultParagraphFont"/>
    <w:uiPriority w:val="99"/>
    <w:unhideWhenUsed/>
    <w:rsid w:val="001D5B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9135673">
      <w:bodyDiv w:val="1"/>
      <w:marLeft w:val="0"/>
      <w:marRight w:val="0"/>
      <w:marTop w:val="0"/>
      <w:marBottom w:val="0"/>
      <w:divBdr>
        <w:top w:val="none" w:sz="0" w:space="0" w:color="auto"/>
        <w:left w:val="none" w:sz="0" w:space="0" w:color="auto"/>
        <w:bottom w:val="none" w:sz="0" w:space="0" w:color="auto"/>
        <w:right w:val="none" w:sz="0" w:space="0" w:color="auto"/>
      </w:divBdr>
    </w:div>
    <w:div w:id="20461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lan@jkm.gov.m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laimah@jkm.gov.m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zmanyusof@kpwkm.gov.my"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zulkiply@jkm.gov.my" TargetMode="External"/><Relationship Id="rId4" Type="http://schemas.openxmlformats.org/officeDocument/2006/relationships/webSettings" Target="webSettings.xml"/><Relationship Id="rId9" Type="http://schemas.openxmlformats.org/officeDocument/2006/relationships/hyperlink" Target="mailto:noormah@jkm.gov.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Nithiah a/p Palaniandy</dc:creator>
  <cp:lastModifiedBy>norazita</cp:lastModifiedBy>
  <cp:revision>2</cp:revision>
  <cp:lastPrinted>2016-04-15T09:19:00Z</cp:lastPrinted>
  <dcterms:created xsi:type="dcterms:W3CDTF">2016-04-15T09:19:00Z</dcterms:created>
  <dcterms:modified xsi:type="dcterms:W3CDTF">2016-04-15T09:19:00Z</dcterms:modified>
</cp:coreProperties>
</file>